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18" w:rsidRDefault="00945018">
      <w:pPr>
        <w:widowControl w:val="0"/>
        <w:jc w:val="center"/>
        <w:outlineLvl w:val="0"/>
        <w:rPr>
          <w:rFonts w:eastAsia="Arial Unicode MS"/>
          <w:b/>
          <w:color w:val="000000"/>
          <w:u w:color="000000"/>
        </w:rPr>
      </w:pPr>
      <w:bookmarkStart w:id="0" w:name="_GoBack"/>
      <w:bookmarkEnd w:id="0"/>
      <w:r>
        <w:rPr>
          <w:rFonts w:eastAsia="Arial Unicode MS" w:hAnsi="Arial Unicode MS"/>
          <w:b/>
          <w:color w:val="000000"/>
          <w:u w:color="000000"/>
        </w:rPr>
        <w:t>Maine Maritime Museum Library</w:t>
      </w:r>
    </w:p>
    <w:p w:rsidR="00945018" w:rsidRDefault="00945018">
      <w:pPr>
        <w:pStyle w:val="Body1"/>
        <w:widowControl w:val="0"/>
        <w:jc w:val="center"/>
      </w:pPr>
      <w:r>
        <w:rPr>
          <w:rFonts w:hAnsi="Arial Unicode MS"/>
        </w:rPr>
        <w:t>243 Washington Street</w:t>
      </w:r>
    </w:p>
    <w:p w:rsidR="00945018" w:rsidRDefault="00945018">
      <w:pPr>
        <w:pStyle w:val="Body1"/>
        <w:widowControl w:val="0"/>
        <w:jc w:val="center"/>
      </w:pPr>
      <w:r>
        <w:rPr>
          <w:rFonts w:hAnsi="Arial Unicode MS"/>
        </w:rPr>
        <w:t>Bath, Maine  04530-1638</w:t>
      </w:r>
    </w:p>
    <w:p w:rsidR="00945018" w:rsidRDefault="00945018">
      <w:pPr>
        <w:pStyle w:val="Body1"/>
        <w:widowControl w:val="0"/>
        <w:jc w:val="center"/>
      </w:pPr>
      <w:r>
        <w:rPr>
          <w:rFonts w:hAnsi="Arial Unicode MS"/>
        </w:rPr>
        <w:t>(207) 443-1316, ext. 328, 336</w:t>
      </w:r>
    </w:p>
    <w:p w:rsidR="00945018" w:rsidRPr="0039772E" w:rsidRDefault="00B909CA">
      <w:pPr>
        <w:pStyle w:val="Body1"/>
        <w:widowControl w:val="0"/>
        <w:jc w:val="center"/>
      </w:pPr>
      <w:r>
        <w:rPr>
          <w:noProof/>
        </w:rPr>
        <w:drawing>
          <wp:inline distT="0" distB="0" distL="0" distR="0">
            <wp:extent cx="4089400" cy="2806700"/>
            <wp:effectExtent l="25400" t="0" r="0" b="0"/>
            <wp:docPr id="1" name="Picture 1" descr="M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M Logo"/>
                    <pic:cNvPicPr>
                      <a:picLocks noChangeAspect="1" noChangeArrowheads="1"/>
                    </pic:cNvPicPr>
                  </pic:nvPicPr>
                  <pic:blipFill>
                    <a:blip r:embed="rId8"/>
                    <a:srcRect/>
                    <a:stretch>
                      <a:fillRect/>
                    </a:stretch>
                  </pic:blipFill>
                  <pic:spPr bwMode="auto">
                    <a:xfrm>
                      <a:off x="0" y="0"/>
                      <a:ext cx="4089400" cy="2806700"/>
                    </a:xfrm>
                    <a:prstGeom prst="rect">
                      <a:avLst/>
                    </a:prstGeom>
                    <a:noFill/>
                    <a:ln w="9525">
                      <a:noFill/>
                      <a:miter lim="800000"/>
                      <a:headEnd/>
                      <a:tailEnd/>
                    </a:ln>
                  </pic:spPr>
                </pic:pic>
              </a:graphicData>
            </a:graphic>
          </wp:inline>
        </w:drawing>
      </w:r>
    </w:p>
    <w:p w:rsidR="00945018" w:rsidRPr="00F57868" w:rsidRDefault="00945018" w:rsidP="00945018">
      <w:pPr>
        <w:pStyle w:val="Heading1"/>
        <w:rPr>
          <w:sz w:val="24"/>
        </w:rPr>
      </w:pPr>
      <w:r w:rsidRPr="0039772E">
        <w:rPr>
          <w:sz w:val="24"/>
        </w:rPr>
        <w:t>Inventory</w:t>
      </w:r>
      <w:r>
        <w:rPr>
          <w:sz w:val="24"/>
        </w:rPr>
        <w:t xml:space="preserve"> for</w:t>
      </w:r>
    </w:p>
    <w:p w:rsidR="00945018" w:rsidRPr="0039772E" w:rsidRDefault="00945018">
      <w:pPr>
        <w:pStyle w:val="Heading3"/>
        <w:widowControl w:val="0"/>
        <w:rPr>
          <w:sz w:val="24"/>
        </w:rPr>
      </w:pPr>
      <w:r w:rsidRPr="0039772E">
        <w:rPr>
          <w:sz w:val="24"/>
        </w:rPr>
        <w:t>Manuscript Collection</w:t>
      </w:r>
    </w:p>
    <w:p w:rsidR="00945018" w:rsidRPr="0039772E" w:rsidRDefault="00945018">
      <w:pPr>
        <w:pStyle w:val="Heading1"/>
        <w:rPr>
          <w:sz w:val="24"/>
        </w:rPr>
      </w:pPr>
      <w:r w:rsidRPr="0039772E">
        <w:rPr>
          <w:sz w:val="24"/>
        </w:rPr>
        <w:t>MS-11</w:t>
      </w:r>
    </w:p>
    <w:p w:rsidR="00945018" w:rsidRPr="0039772E" w:rsidRDefault="00945018">
      <w:pPr>
        <w:pStyle w:val="Body1"/>
        <w:widowControl w:val="0"/>
        <w:jc w:val="center"/>
      </w:pPr>
    </w:p>
    <w:p w:rsidR="00945018" w:rsidRPr="0039772E" w:rsidRDefault="00945018">
      <w:pPr>
        <w:pStyle w:val="Body1"/>
        <w:widowControl w:val="0"/>
        <w:jc w:val="center"/>
        <w:rPr>
          <w:b/>
        </w:rPr>
      </w:pPr>
      <w:r w:rsidRPr="0039772E">
        <w:rPr>
          <w:b/>
        </w:rPr>
        <w:t>Maxwell Family Papers</w:t>
      </w:r>
    </w:p>
    <w:p w:rsidR="00945018" w:rsidRPr="0039772E" w:rsidRDefault="00945018">
      <w:pPr>
        <w:pStyle w:val="Heading2"/>
        <w:rPr>
          <w:sz w:val="24"/>
        </w:rPr>
      </w:pPr>
      <w:r>
        <w:rPr>
          <w:sz w:val="24"/>
        </w:rPr>
        <w:t>Inclusive dates: 18</w:t>
      </w:r>
      <w:r w:rsidRPr="0039772E">
        <w:rPr>
          <w:sz w:val="24"/>
        </w:rPr>
        <w:t>29-1913</w:t>
      </w:r>
    </w:p>
    <w:p w:rsidR="00945018" w:rsidRPr="0039772E" w:rsidRDefault="00945018">
      <w:pPr>
        <w:pStyle w:val="Body1"/>
        <w:widowControl w:val="0"/>
        <w:jc w:val="center"/>
        <w:rPr>
          <w:b/>
        </w:rPr>
      </w:pPr>
      <w:r w:rsidRPr="0039772E">
        <w:rPr>
          <w:b/>
        </w:rPr>
        <w:t>Bulk dates: 1840-1870</w:t>
      </w:r>
    </w:p>
    <w:p w:rsidR="00945018" w:rsidRPr="0039772E" w:rsidRDefault="00945018">
      <w:pPr>
        <w:pStyle w:val="Body1"/>
        <w:widowControl w:val="0"/>
        <w:jc w:val="center"/>
        <w:rPr>
          <w:b/>
        </w:rPr>
      </w:pPr>
    </w:p>
    <w:p w:rsidR="00945018" w:rsidRPr="0039772E" w:rsidRDefault="00945018">
      <w:pPr>
        <w:pStyle w:val="Body1"/>
        <w:widowControl w:val="0"/>
        <w:jc w:val="center"/>
        <w:rPr>
          <w:b/>
        </w:rPr>
      </w:pPr>
    </w:p>
    <w:p w:rsidR="00945018" w:rsidRPr="0039772E" w:rsidRDefault="00945018">
      <w:pPr>
        <w:pStyle w:val="Heading2"/>
        <w:rPr>
          <w:b w:val="0"/>
          <w:sz w:val="24"/>
        </w:rPr>
      </w:pPr>
      <w:r w:rsidRPr="0039772E">
        <w:rPr>
          <w:b w:val="0"/>
          <w:sz w:val="24"/>
        </w:rPr>
        <w:t>by</w:t>
      </w:r>
    </w:p>
    <w:p w:rsidR="00945018" w:rsidRPr="0039772E" w:rsidRDefault="00945018">
      <w:pPr>
        <w:pStyle w:val="Heading3"/>
        <w:rPr>
          <w:b w:val="0"/>
          <w:sz w:val="24"/>
        </w:rPr>
      </w:pPr>
      <w:r w:rsidRPr="0039772E">
        <w:rPr>
          <w:b w:val="0"/>
          <w:sz w:val="24"/>
        </w:rPr>
        <w:t>Anastasia S. Weigle</w:t>
      </w:r>
    </w:p>
    <w:p w:rsidR="00945018" w:rsidRPr="0039772E" w:rsidRDefault="00945018">
      <w:pPr>
        <w:pStyle w:val="Body1"/>
        <w:jc w:val="center"/>
      </w:pPr>
    </w:p>
    <w:p w:rsidR="00945018" w:rsidRPr="0039772E" w:rsidRDefault="00945018">
      <w:pPr>
        <w:pStyle w:val="Body1"/>
        <w:jc w:val="center"/>
      </w:pPr>
    </w:p>
    <w:p w:rsidR="00945018" w:rsidRPr="0039772E" w:rsidRDefault="00945018">
      <w:pPr>
        <w:pStyle w:val="Body1"/>
        <w:jc w:val="center"/>
      </w:pPr>
      <w:r w:rsidRPr="0039772E">
        <w:t>March 2012</w:t>
      </w:r>
    </w:p>
    <w:p w:rsidR="00945018" w:rsidRPr="0039772E" w:rsidRDefault="00945018">
      <w:pPr>
        <w:pStyle w:val="Body1"/>
        <w:jc w:val="center"/>
      </w:pPr>
    </w:p>
    <w:p w:rsidR="00945018" w:rsidRPr="0039772E" w:rsidRDefault="00945018">
      <w:pPr>
        <w:pStyle w:val="Body1"/>
        <w:jc w:val="center"/>
      </w:pPr>
    </w:p>
    <w:p w:rsidR="00945018" w:rsidRPr="0039772E" w:rsidRDefault="00945018">
      <w:pPr>
        <w:pStyle w:val="Body1"/>
        <w:jc w:val="center"/>
      </w:pPr>
      <w:r w:rsidRPr="0039772E">
        <w:t>Shelf feet: 1 linear foot</w:t>
      </w:r>
    </w:p>
    <w:p w:rsidR="00945018" w:rsidRPr="0039772E" w:rsidRDefault="00945018">
      <w:pPr>
        <w:pStyle w:val="Body1"/>
        <w:jc w:val="center"/>
      </w:pPr>
      <w:r w:rsidRPr="0039772E">
        <w:t>Number of boxes: 2</w:t>
      </w:r>
    </w:p>
    <w:p w:rsidR="00945018" w:rsidRPr="0039772E" w:rsidRDefault="00945018">
      <w:pPr>
        <w:keepNext/>
        <w:jc w:val="center"/>
        <w:outlineLvl w:val="4"/>
        <w:rPr>
          <w:rFonts w:eastAsia="Arial Unicode MS"/>
          <w:i/>
          <w:color w:val="000000"/>
          <w:u w:color="000000"/>
        </w:rPr>
      </w:pPr>
      <w:r>
        <w:rPr>
          <w:rFonts w:eastAsia="Arial Unicode MS"/>
          <w:i/>
          <w:color w:val="000000"/>
          <w:u w:color="000000"/>
        </w:rPr>
        <w:t xml:space="preserve">Accession Nos. 66.1819, </w:t>
      </w:r>
      <w:r w:rsidRPr="0039772E">
        <w:rPr>
          <w:rFonts w:eastAsia="Arial Unicode MS"/>
          <w:i/>
          <w:color w:val="000000"/>
          <w:u w:color="000000"/>
        </w:rPr>
        <w:t>73.181, 2010.040.01</w:t>
      </w:r>
    </w:p>
    <w:p w:rsidR="00945018" w:rsidRPr="0039772E" w:rsidRDefault="00945018">
      <w:pPr>
        <w:pStyle w:val="Body1"/>
        <w:jc w:val="center"/>
        <w:rPr>
          <w:i/>
        </w:rPr>
      </w:pPr>
    </w:p>
    <w:p w:rsidR="00945018" w:rsidRPr="0039772E" w:rsidRDefault="00945018">
      <w:pPr>
        <w:pStyle w:val="Body1"/>
        <w:jc w:val="center"/>
        <w:rPr>
          <w:i/>
        </w:rPr>
      </w:pPr>
    </w:p>
    <w:p w:rsidR="00945018" w:rsidRPr="0039772E" w:rsidRDefault="00945018">
      <w:pPr>
        <w:pStyle w:val="Body1"/>
        <w:jc w:val="center"/>
        <w:rPr>
          <w:i/>
        </w:rPr>
      </w:pPr>
      <w:r w:rsidRPr="00E745D3">
        <w:rPr>
          <w:b/>
          <w:sz w:val="32"/>
          <w:szCs w:val="32"/>
        </w:rPr>
        <w:t xml:space="preserve">Cataloged as part of the Merchant </w:t>
      </w:r>
      <w:r>
        <w:rPr>
          <w:b/>
          <w:sz w:val="32"/>
          <w:szCs w:val="32"/>
        </w:rPr>
        <w:t xml:space="preserve">Mariners </w:t>
      </w:r>
      <w:r w:rsidRPr="00E745D3">
        <w:rPr>
          <w:b/>
          <w:sz w:val="32"/>
          <w:szCs w:val="32"/>
        </w:rPr>
        <w:t>Muster Project, funded by The Andrew W. Mellon Foundation through the Council on Library and Information Resources</w:t>
      </w:r>
      <w:r>
        <w:rPr>
          <w:i/>
        </w:rPr>
        <w:t>.</w:t>
      </w:r>
    </w:p>
    <w:p w:rsidR="00945018" w:rsidRPr="0039772E" w:rsidRDefault="00945018">
      <w:pPr>
        <w:pStyle w:val="Body1"/>
        <w:jc w:val="center"/>
        <w:rPr>
          <w:i/>
        </w:rPr>
      </w:pPr>
    </w:p>
    <w:p w:rsidR="00945018" w:rsidRPr="0039772E" w:rsidRDefault="00945018">
      <w:pPr>
        <w:pStyle w:val="Body1"/>
        <w:rPr>
          <w:i/>
        </w:rPr>
      </w:pPr>
    </w:p>
    <w:p w:rsidR="00945018" w:rsidRPr="0039772E" w:rsidRDefault="00945018">
      <w:pPr>
        <w:pStyle w:val="Body1"/>
        <w:rPr>
          <w:i/>
        </w:rPr>
      </w:pPr>
    </w:p>
    <w:p w:rsidR="00945018" w:rsidRDefault="00945018">
      <w:pPr>
        <w:pStyle w:val="Heading1"/>
        <w:rPr>
          <w:sz w:val="24"/>
        </w:rPr>
      </w:pPr>
    </w:p>
    <w:p w:rsidR="00945018" w:rsidRDefault="00945018">
      <w:pPr>
        <w:pStyle w:val="Heading1"/>
        <w:rPr>
          <w:sz w:val="24"/>
        </w:rPr>
      </w:pPr>
    </w:p>
    <w:p w:rsidR="00945018" w:rsidRPr="0039772E" w:rsidRDefault="00945018">
      <w:pPr>
        <w:pStyle w:val="Heading1"/>
        <w:rPr>
          <w:sz w:val="24"/>
        </w:rPr>
      </w:pPr>
      <w:r>
        <w:rPr>
          <w:sz w:val="24"/>
        </w:rPr>
        <w:t>Copyright Restrictions</w:t>
      </w:r>
    </w:p>
    <w:p w:rsidR="00945018" w:rsidRPr="0039772E" w:rsidRDefault="00945018" w:rsidP="00945018">
      <w:pPr>
        <w:pStyle w:val="Body1"/>
        <w:jc w:val="both"/>
      </w:pPr>
    </w:p>
    <w:p w:rsidR="00945018" w:rsidRPr="0039772E" w:rsidRDefault="00945018" w:rsidP="00945018">
      <w:pPr>
        <w:pStyle w:val="Body1"/>
        <w:jc w:val="both"/>
      </w:pPr>
      <w:r w:rsidRPr="0039772E">
        <w:tab/>
        <w:t xml:space="preserve">The material described herein is the physical property of the Maine Maritime Museum Library. </w:t>
      </w:r>
      <w:r w:rsidRPr="0039772E">
        <w:rPr>
          <w:b/>
        </w:rPr>
        <w:t>Literary rights, including copyright, belong to the authors or the various items, or to their legal representatives, or to Maine Maritime Museum.</w:t>
      </w:r>
      <w:r w:rsidRPr="0039772E">
        <w:t xml:space="preserve">  For further information, consult the library staff.</w:t>
      </w:r>
    </w:p>
    <w:p w:rsidR="00945018" w:rsidRPr="0039772E" w:rsidRDefault="00945018" w:rsidP="00945018">
      <w:pPr>
        <w:pStyle w:val="Body1"/>
        <w:jc w:val="both"/>
      </w:pPr>
    </w:p>
    <w:p w:rsidR="00945018" w:rsidRPr="0039772E" w:rsidRDefault="00945018" w:rsidP="00945018">
      <w:pPr>
        <w:pStyle w:val="Body1"/>
        <w:jc w:val="both"/>
      </w:pPr>
      <w:r w:rsidRPr="0039772E">
        <w:tab/>
        <w:t xml:space="preserve">The copyright law of the United States (Title 17, </w:t>
      </w:r>
      <w:r w:rsidRPr="0039772E">
        <w:rPr>
          <w:u w:val="single"/>
        </w:rPr>
        <w:t>United States Code</w:t>
      </w:r>
      <w:r w:rsidRPr="0039772E">
        <w:t>) governs the making of photocopies or other reproductions of copyrighted materials.</w:t>
      </w:r>
    </w:p>
    <w:p w:rsidR="00945018" w:rsidRPr="0039772E" w:rsidRDefault="00945018" w:rsidP="00945018">
      <w:pPr>
        <w:pStyle w:val="Body1"/>
        <w:jc w:val="both"/>
      </w:pPr>
    </w:p>
    <w:p w:rsidR="00945018" w:rsidRPr="0039772E" w:rsidRDefault="00945018" w:rsidP="00945018">
      <w:pPr>
        <w:pStyle w:val="Body1"/>
        <w:jc w:val="both"/>
      </w:pPr>
      <w:r w:rsidRPr="0039772E">
        <w:tab/>
        <w:t xml:space="preserve">Under certain conditions specified in the law, libraries and archives are authorized to furnish a photocopy or other reproduction. One of these specified conditions is that the photocopy or reproduction is not to be </w:t>
      </w:r>
      <w:r w:rsidRPr="0039772E">
        <w:rPr>
          <w:i/>
        </w:rPr>
        <w:t xml:space="preserve">“used for any purpose other than private study, scholarship or research.” </w:t>
      </w:r>
      <w:r w:rsidRPr="0039772E">
        <w:t>If a user later uses a photocopy or reproduction for purposes in excess of “fair use,” that user may be liable for copyright infringement.</w:t>
      </w:r>
    </w:p>
    <w:p w:rsidR="00945018" w:rsidRPr="0039772E" w:rsidRDefault="00945018" w:rsidP="00945018">
      <w:pPr>
        <w:pStyle w:val="Body1"/>
        <w:jc w:val="both"/>
      </w:pPr>
    </w:p>
    <w:p w:rsidR="00945018" w:rsidRPr="0039772E" w:rsidRDefault="00945018" w:rsidP="00945018">
      <w:pPr>
        <w:pStyle w:val="Body1"/>
        <w:jc w:val="both"/>
      </w:pPr>
      <w:r w:rsidRPr="0039772E">
        <w:tab/>
        <w:t>This institution reserves the right to refuse to accept a copying order if fulfillment of the order is judged to be in violation of copyright law.</w:t>
      </w:r>
    </w:p>
    <w:p w:rsidR="00945018" w:rsidRPr="0039772E" w:rsidRDefault="00945018" w:rsidP="00945018">
      <w:pPr>
        <w:pStyle w:val="Body1"/>
        <w:jc w:val="both"/>
      </w:pPr>
    </w:p>
    <w:p w:rsidR="00945018" w:rsidRPr="0039772E" w:rsidRDefault="00945018" w:rsidP="00945018">
      <w:pPr>
        <w:pStyle w:val="Body1"/>
        <w:jc w:val="both"/>
      </w:pPr>
      <w:r w:rsidRPr="0039772E">
        <w:tab/>
        <w:t>It is the user’s responsibility to understand the copyright law concerning the use of the historical documents contained in this library.</w:t>
      </w:r>
    </w:p>
    <w:p w:rsidR="00945018" w:rsidRPr="0039772E" w:rsidRDefault="00945018">
      <w:pPr>
        <w:pStyle w:val="Body1"/>
      </w:pPr>
    </w:p>
    <w:p w:rsidR="00945018" w:rsidRPr="0039772E" w:rsidRDefault="00945018">
      <w:pPr>
        <w:pStyle w:val="Body1"/>
      </w:pPr>
    </w:p>
    <w:p w:rsidR="00945018" w:rsidRPr="0039772E" w:rsidRDefault="00945018">
      <w:pPr>
        <w:pStyle w:val="Body1"/>
      </w:pPr>
    </w:p>
    <w:p w:rsidR="00945018" w:rsidRPr="0039772E" w:rsidRDefault="00945018">
      <w:pPr>
        <w:pStyle w:val="Body1"/>
      </w:pPr>
    </w:p>
    <w:p w:rsidR="00945018" w:rsidRPr="0039772E" w:rsidRDefault="00945018">
      <w:pPr>
        <w:pStyle w:val="Body1"/>
      </w:pPr>
    </w:p>
    <w:p w:rsidR="00945018" w:rsidRPr="0039772E" w:rsidRDefault="00945018">
      <w:pPr>
        <w:pStyle w:val="Body1"/>
      </w:pPr>
    </w:p>
    <w:p w:rsidR="00945018" w:rsidRPr="0039772E" w:rsidRDefault="00945018">
      <w:pPr>
        <w:pStyle w:val="Heading1"/>
        <w:widowControl/>
        <w:rPr>
          <w:sz w:val="24"/>
        </w:rPr>
      </w:pPr>
      <w:r w:rsidRPr="0039772E">
        <w:rPr>
          <w:sz w:val="24"/>
        </w:rPr>
        <w:t>Copyright © 2012 by the Maine Maritime Museum</w:t>
      </w:r>
    </w:p>
    <w:p w:rsidR="00945018" w:rsidRPr="0039772E" w:rsidRDefault="00945018">
      <w:pPr>
        <w:pStyle w:val="Body1"/>
      </w:pPr>
    </w:p>
    <w:p w:rsidR="00945018" w:rsidRPr="0039772E" w:rsidRDefault="00945018" w:rsidP="00945018">
      <w:pPr>
        <w:jc w:val="both"/>
        <w:outlineLvl w:val="0"/>
        <w:rPr>
          <w:rFonts w:eastAsia="Arial Unicode MS"/>
          <w:color w:val="000000"/>
          <w:u w:color="000000"/>
        </w:rPr>
      </w:pPr>
      <w:r w:rsidRPr="0039772E">
        <w:rPr>
          <w:rFonts w:eastAsia="Arial Unicode MS"/>
          <w:color w:val="000000"/>
          <w:u w:color="000000"/>
        </w:rPr>
        <w:tab/>
        <w:t>No part of this publication may be reproduced, stored in a retrieval system, or transmitted, in any form, or by any means, electronic, mechanical, photocopying, recording, or otherwise, without the prior permission of the Maine Maritime Museum Library.</w:t>
      </w:r>
    </w:p>
    <w:p w:rsidR="00945018" w:rsidRPr="0039772E" w:rsidRDefault="00945018">
      <w:pPr>
        <w:pStyle w:val="Heading3"/>
        <w:jc w:val="left"/>
        <w:rPr>
          <w:sz w:val="24"/>
        </w:rPr>
      </w:pPr>
    </w:p>
    <w:p w:rsidR="00945018" w:rsidRPr="0039772E" w:rsidRDefault="00945018">
      <w:pPr>
        <w:pStyle w:val="Heading3"/>
        <w:jc w:val="left"/>
        <w:rPr>
          <w:sz w:val="24"/>
        </w:rPr>
      </w:pPr>
    </w:p>
    <w:p w:rsidR="00945018" w:rsidRPr="0039772E" w:rsidRDefault="00945018" w:rsidP="00945018">
      <w:pPr>
        <w:pStyle w:val="Body1"/>
      </w:pPr>
    </w:p>
    <w:p w:rsidR="00945018" w:rsidRPr="0039772E" w:rsidRDefault="00945018" w:rsidP="00945018">
      <w:pPr>
        <w:pStyle w:val="Body1"/>
      </w:pPr>
    </w:p>
    <w:p w:rsidR="00945018" w:rsidRPr="0039772E" w:rsidRDefault="00945018" w:rsidP="00945018">
      <w:pPr>
        <w:pStyle w:val="Body1"/>
      </w:pPr>
    </w:p>
    <w:p w:rsidR="00945018" w:rsidRPr="0039772E" w:rsidRDefault="00945018">
      <w:pPr>
        <w:pStyle w:val="Heading3"/>
        <w:jc w:val="left"/>
        <w:rPr>
          <w:sz w:val="24"/>
        </w:rPr>
      </w:pPr>
    </w:p>
    <w:p w:rsidR="00945018" w:rsidRPr="0039772E" w:rsidRDefault="00945018">
      <w:pPr>
        <w:pStyle w:val="Body1"/>
      </w:pPr>
    </w:p>
    <w:p w:rsidR="00945018" w:rsidRPr="0039772E" w:rsidRDefault="00945018">
      <w:pPr>
        <w:pStyle w:val="Body1"/>
      </w:pPr>
    </w:p>
    <w:p w:rsidR="00945018" w:rsidRPr="0039772E" w:rsidRDefault="00945018">
      <w:pPr>
        <w:pStyle w:val="Body1"/>
      </w:pPr>
    </w:p>
    <w:p w:rsidR="00945018" w:rsidRPr="0039772E" w:rsidRDefault="00945018">
      <w:pPr>
        <w:pStyle w:val="Body1"/>
      </w:pPr>
    </w:p>
    <w:p w:rsidR="00945018" w:rsidRPr="0039772E" w:rsidRDefault="00945018">
      <w:pPr>
        <w:pStyle w:val="Heading3"/>
        <w:jc w:val="left"/>
        <w:rPr>
          <w:sz w:val="24"/>
        </w:rPr>
      </w:pPr>
    </w:p>
    <w:p w:rsidR="00945018" w:rsidRDefault="00945018">
      <w:pPr>
        <w:pStyle w:val="Heading3"/>
        <w:tabs>
          <w:tab w:val="left" w:pos="550"/>
        </w:tabs>
        <w:rPr>
          <w:sz w:val="24"/>
        </w:rPr>
      </w:pPr>
      <w:r w:rsidRPr="0039772E">
        <w:rPr>
          <w:sz w:val="24"/>
        </w:rPr>
        <w:tab/>
      </w:r>
    </w:p>
    <w:p w:rsidR="00945018" w:rsidRPr="0039772E" w:rsidRDefault="00945018">
      <w:pPr>
        <w:pStyle w:val="Heading3"/>
        <w:tabs>
          <w:tab w:val="left" w:pos="550"/>
        </w:tabs>
        <w:rPr>
          <w:sz w:val="24"/>
        </w:rPr>
      </w:pPr>
      <w:r w:rsidRPr="0039772E">
        <w:rPr>
          <w:sz w:val="24"/>
        </w:rPr>
        <w:t>Abstract</w:t>
      </w:r>
    </w:p>
    <w:p w:rsidR="00945018" w:rsidRPr="0039772E" w:rsidRDefault="00945018">
      <w:pPr>
        <w:pStyle w:val="Body1"/>
        <w:ind w:left="720" w:right="720"/>
      </w:pPr>
      <w:r w:rsidRPr="0039772E">
        <w:t>.</w:t>
      </w:r>
    </w:p>
    <w:p w:rsidR="00945018" w:rsidRDefault="00945018">
      <w:pPr>
        <w:keepNext/>
        <w:outlineLvl w:val="3"/>
        <w:rPr>
          <w:rFonts w:eastAsia="Arial Unicode MS"/>
          <w:b/>
          <w:color w:val="000000"/>
          <w:u w:color="000000"/>
        </w:rPr>
      </w:pPr>
      <w:r w:rsidRPr="0039772E">
        <w:rPr>
          <w:rFonts w:eastAsia="Arial Unicode MS"/>
          <w:b/>
          <w:color w:val="000000"/>
          <w:u w:color="000000"/>
        </w:rPr>
        <w:t>Maxwell Family</w:t>
      </w:r>
      <w:r>
        <w:rPr>
          <w:rFonts w:eastAsia="Arial Unicode MS"/>
          <w:b/>
          <w:color w:val="000000"/>
          <w:u w:color="000000"/>
        </w:rPr>
        <w:t>.</w:t>
      </w:r>
      <w:r w:rsidRPr="0039772E">
        <w:rPr>
          <w:rFonts w:eastAsia="Arial Unicode MS"/>
          <w:b/>
          <w:color w:val="000000"/>
          <w:u w:color="000000"/>
        </w:rPr>
        <w:t xml:space="preserve"> </w:t>
      </w:r>
    </w:p>
    <w:p w:rsidR="00945018" w:rsidRPr="0039772E" w:rsidRDefault="00945018">
      <w:pPr>
        <w:keepNext/>
        <w:outlineLvl w:val="3"/>
        <w:rPr>
          <w:rFonts w:eastAsia="Arial Unicode MS"/>
          <w:color w:val="000000"/>
          <w:u w:color="000000"/>
        </w:rPr>
      </w:pPr>
      <w:r>
        <w:rPr>
          <w:rFonts w:eastAsia="Arial Unicode MS"/>
          <w:b/>
          <w:color w:val="000000"/>
          <w:u w:color="000000"/>
        </w:rPr>
        <w:tab/>
      </w:r>
      <w:r>
        <w:rPr>
          <w:rFonts w:eastAsia="Arial Unicode MS"/>
          <w:color w:val="000000"/>
          <w:u w:color="000000"/>
        </w:rPr>
        <w:t>Papers</w:t>
      </w:r>
      <w:r w:rsidRPr="0039772E">
        <w:rPr>
          <w:rFonts w:eastAsia="Arial Unicode MS"/>
          <w:color w:val="000000"/>
          <w:u w:color="000000"/>
        </w:rPr>
        <w:t>, 1829-1913 (Bulk da</w:t>
      </w:r>
      <w:r>
        <w:rPr>
          <w:rFonts w:eastAsia="Arial Unicode MS"/>
          <w:color w:val="000000"/>
          <w:u w:color="000000"/>
        </w:rPr>
        <w:t>tes: 1840-18</w:t>
      </w:r>
      <w:r w:rsidRPr="0039772E">
        <w:rPr>
          <w:rFonts w:eastAsia="Arial Unicode MS"/>
          <w:color w:val="000000"/>
          <w:u w:color="000000"/>
        </w:rPr>
        <w:t>70)</w:t>
      </w:r>
    </w:p>
    <w:p w:rsidR="00945018" w:rsidRPr="0039772E" w:rsidRDefault="00945018">
      <w:pPr>
        <w:pStyle w:val="Body1"/>
      </w:pPr>
      <w:r w:rsidRPr="0039772E">
        <w:rPr>
          <w:color w:val="FF0000"/>
        </w:rPr>
        <w:tab/>
      </w:r>
      <w:r>
        <w:t>2 m</w:t>
      </w:r>
      <w:r w:rsidRPr="0039772E">
        <w:t>an</w:t>
      </w:r>
      <w:r>
        <w:t>uscript boxes, (1 shelf foo</w:t>
      </w:r>
      <w:r w:rsidRPr="0039772E">
        <w:t>t)</w:t>
      </w:r>
    </w:p>
    <w:p w:rsidR="00945018" w:rsidRDefault="00945018" w:rsidP="00945018">
      <w:pPr>
        <w:pStyle w:val="Body1"/>
        <w:jc w:val="both"/>
      </w:pPr>
      <w:r w:rsidRPr="0039772E">
        <w:tab/>
      </w:r>
      <w:r>
        <w:t>Prominent maritime family in Bowdoinham, ME</w:t>
      </w:r>
    </w:p>
    <w:p w:rsidR="00945018" w:rsidRPr="0039772E" w:rsidRDefault="00945018" w:rsidP="00945018">
      <w:pPr>
        <w:pStyle w:val="Body1"/>
        <w:jc w:val="both"/>
      </w:pPr>
      <w:r>
        <w:tab/>
      </w:r>
      <w:r w:rsidRPr="0039772E">
        <w:t xml:space="preserve">Personal papers of Capt. Noble Maxwell, his nephew, Capt. William Kilburn Maxwell and W. K. Maxwell's son, Alfred S. Maxwell. Included are invoices, receipts and correspondence relating to vessels both Noble and William K. were shipmasters. Noble's relationship with the Patten family is evident in this collection as he was master of a few Patten ships and worked closely with the George F. and John Patten's shipbuilding business.  Personal papers include their own accounts, invoices, letters and a small number of ephemeral items. Also included is a ledger book belonging to Capt. William Kilburn </w:t>
      </w:r>
      <w:r>
        <w:t>Maxwell that shows disbursement</w:t>
      </w:r>
      <w:r w:rsidRPr="0039772E">
        <w:t xml:space="preserve"> costs for various vessels he was shipmaster on or had an interest in. </w:t>
      </w:r>
    </w:p>
    <w:p w:rsidR="00945018" w:rsidRPr="0039772E" w:rsidRDefault="00945018">
      <w:pPr>
        <w:pStyle w:val="Body1"/>
      </w:pPr>
      <w:r w:rsidRPr="0039772E">
        <w:tab/>
        <w:t>Donated by Miss Alice Maxwell and Francis K. Moon.</w:t>
      </w:r>
    </w:p>
    <w:p w:rsidR="00945018" w:rsidRPr="0039772E" w:rsidRDefault="00945018">
      <w:pPr>
        <w:pStyle w:val="Body1"/>
      </w:pPr>
      <w:r>
        <w:tab/>
        <w:t xml:space="preserve">MS-11. Accession Nos. 66.1819, </w:t>
      </w:r>
      <w:r w:rsidRPr="0039772E">
        <w:t>73.181, 2010.04.01</w:t>
      </w:r>
    </w:p>
    <w:p w:rsidR="00945018" w:rsidRPr="0039772E" w:rsidRDefault="00945018">
      <w:pPr>
        <w:pStyle w:val="Body1"/>
      </w:pPr>
      <w:r w:rsidRPr="0039772E">
        <w:tab/>
        <w:t>Related material available at repository, MS-054 (Box 10), MS-115</w:t>
      </w:r>
    </w:p>
    <w:p w:rsidR="00945018" w:rsidRPr="0039772E" w:rsidRDefault="00945018">
      <w:pPr>
        <w:pStyle w:val="Body1"/>
      </w:pPr>
      <w:r w:rsidRPr="0039772E">
        <w:tab/>
        <w:t>Finding aid available in repository; folder level control</w:t>
      </w:r>
    </w:p>
    <w:p w:rsidR="00945018" w:rsidRPr="00F57868" w:rsidRDefault="00945018">
      <w:pPr>
        <w:pStyle w:val="Body1"/>
      </w:pPr>
      <w:r w:rsidRPr="0039772E">
        <w:rPr>
          <w:b/>
        </w:rPr>
        <w:t>Added entries—persons:</w:t>
      </w:r>
    </w:p>
    <w:p w:rsidR="00945018" w:rsidRPr="0039772E" w:rsidRDefault="00945018">
      <w:pPr>
        <w:pStyle w:val="Body1"/>
        <w:ind w:left="720" w:right="720"/>
      </w:pPr>
      <w:r w:rsidRPr="0039772E">
        <w:t xml:space="preserve">Maxwell, Noble, </w:t>
      </w:r>
      <w:r w:rsidRPr="0039772E">
        <w:rPr>
          <w:i/>
        </w:rPr>
        <w:t>Captain</w:t>
      </w:r>
      <w:r w:rsidRPr="0039772E">
        <w:t>, 1792-1887</w:t>
      </w:r>
    </w:p>
    <w:p w:rsidR="00945018" w:rsidRPr="0039772E" w:rsidRDefault="00945018">
      <w:pPr>
        <w:pStyle w:val="Body1"/>
        <w:ind w:left="720" w:right="720"/>
      </w:pPr>
      <w:r w:rsidRPr="0039772E">
        <w:t xml:space="preserve">Maxwell, William Kilburn, </w:t>
      </w:r>
      <w:r w:rsidRPr="0039772E">
        <w:rPr>
          <w:i/>
        </w:rPr>
        <w:t>Captain</w:t>
      </w:r>
      <w:r w:rsidRPr="0039772E">
        <w:t>, 1828-1905</w:t>
      </w:r>
    </w:p>
    <w:p w:rsidR="00945018" w:rsidRPr="0039772E" w:rsidRDefault="00945018">
      <w:pPr>
        <w:pStyle w:val="Body1"/>
        <w:ind w:left="720" w:right="720"/>
      </w:pPr>
      <w:r w:rsidRPr="0039772E">
        <w:t>Maxwell, Alfred S., 1858-1924</w:t>
      </w:r>
    </w:p>
    <w:p w:rsidR="00945018" w:rsidRPr="0039772E" w:rsidRDefault="00945018">
      <w:pPr>
        <w:pStyle w:val="Body1"/>
        <w:rPr>
          <w:b/>
        </w:rPr>
      </w:pPr>
      <w:r w:rsidRPr="0039772E">
        <w:rPr>
          <w:b/>
        </w:rPr>
        <w:t>Added entries—corporate bodies (including vessels)</w:t>
      </w:r>
    </w:p>
    <w:p w:rsidR="00945018" w:rsidRPr="0039772E" w:rsidRDefault="00945018">
      <w:pPr>
        <w:pStyle w:val="Body1"/>
        <w:rPr>
          <w:i/>
        </w:rPr>
      </w:pPr>
      <w:r w:rsidRPr="0039772E">
        <w:tab/>
      </w:r>
      <w:r w:rsidRPr="0039772E">
        <w:rPr>
          <w:i/>
        </w:rPr>
        <w:t xml:space="preserve">Clara L. Preble </w:t>
      </w:r>
      <w:r w:rsidRPr="0039772E">
        <w:t>(Ship)</w:t>
      </w:r>
    </w:p>
    <w:p w:rsidR="00945018" w:rsidRPr="0039772E" w:rsidRDefault="00945018">
      <w:pPr>
        <w:pStyle w:val="Body1"/>
      </w:pPr>
      <w:r w:rsidRPr="0039772E">
        <w:rPr>
          <w:i/>
        </w:rPr>
        <w:tab/>
        <w:t>Florence</w:t>
      </w:r>
      <w:r w:rsidRPr="0039772E">
        <w:t xml:space="preserve"> (Bark)</w:t>
      </w:r>
    </w:p>
    <w:p w:rsidR="00945018" w:rsidRPr="0039772E" w:rsidRDefault="00945018">
      <w:pPr>
        <w:pStyle w:val="Body1"/>
      </w:pPr>
      <w:r w:rsidRPr="0039772E">
        <w:tab/>
        <w:t>G. F. and J. Patten</w:t>
      </w:r>
    </w:p>
    <w:p w:rsidR="00945018" w:rsidRPr="0039772E" w:rsidRDefault="00945018">
      <w:pPr>
        <w:pStyle w:val="Body1"/>
      </w:pPr>
      <w:r w:rsidRPr="0039772E">
        <w:tab/>
      </w:r>
      <w:r w:rsidRPr="0039772E">
        <w:rPr>
          <w:i/>
        </w:rPr>
        <w:t>Majestic</w:t>
      </w:r>
      <w:r w:rsidRPr="0039772E">
        <w:t xml:space="preserve"> (Ship)</w:t>
      </w:r>
    </w:p>
    <w:p w:rsidR="00945018" w:rsidRPr="0039772E" w:rsidRDefault="00945018">
      <w:pPr>
        <w:pStyle w:val="Body1"/>
      </w:pPr>
      <w:r w:rsidRPr="0039772E">
        <w:tab/>
      </w:r>
      <w:r w:rsidRPr="0039772E">
        <w:rPr>
          <w:i/>
        </w:rPr>
        <w:t>Monmouth</w:t>
      </w:r>
      <w:r w:rsidRPr="0039772E">
        <w:t xml:space="preserve"> (Ship)</w:t>
      </w:r>
    </w:p>
    <w:p w:rsidR="00945018" w:rsidRPr="0039772E" w:rsidRDefault="00945018">
      <w:pPr>
        <w:pStyle w:val="Body1"/>
      </w:pPr>
      <w:r w:rsidRPr="0039772E">
        <w:tab/>
      </w:r>
      <w:r w:rsidRPr="0039772E">
        <w:rPr>
          <w:i/>
        </w:rPr>
        <w:t>Noble</w:t>
      </w:r>
      <w:r w:rsidRPr="0039772E">
        <w:t xml:space="preserve"> (Bark)</w:t>
      </w:r>
    </w:p>
    <w:p w:rsidR="00945018" w:rsidRPr="0039772E" w:rsidRDefault="00945018">
      <w:pPr>
        <w:pStyle w:val="Body1"/>
      </w:pPr>
      <w:r w:rsidRPr="0039772E">
        <w:tab/>
      </w:r>
      <w:r w:rsidRPr="0039772E">
        <w:rPr>
          <w:i/>
        </w:rPr>
        <w:t xml:space="preserve">Osteonthe </w:t>
      </w:r>
      <w:r w:rsidRPr="0039772E">
        <w:t>(Ship)</w:t>
      </w:r>
    </w:p>
    <w:p w:rsidR="00945018" w:rsidRPr="0039772E" w:rsidRDefault="00945018">
      <w:pPr>
        <w:pStyle w:val="Body1"/>
      </w:pPr>
      <w:r w:rsidRPr="0039772E">
        <w:tab/>
      </w:r>
      <w:r w:rsidRPr="0039772E">
        <w:rPr>
          <w:i/>
        </w:rPr>
        <w:t>Sheffield</w:t>
      </w:r>
      <w:r w:rsidRPr="0039772E">
        <w:t xml:space="preserve"> (Ship)</w:t>
      </w:r>
    </w:p>
    <w:p w:rsidR="00945018" w:rsidRPr="0039772E" w:rsidRDefault="00945018">
      <w:pPr>
        <w:pStyle w:val="Body1"/>
      </w:pPr>
      <w:r w:rsidRPr="0039772E">
        <w:tab/>
      </w:r>
      <w:r w:rsidRPr="0039772E">
        <w:rPr>
          <w:i/>
        </w:rPr>
        <w:t>Trenton</w:t>
      </w:r>
      <w:r w:rsidRPr="0039772E">
        <w:t xml:space="preserve"> (Ship)</w:t>
      </w:r>
    </w:p>
    <w:p w:rsidR="00945018" w:rsidRPr="0039772E" w:rsidRDefault="00945018">
      <w:pPr>
        <w:pStyle w:val="Body1"/>
        <w:rPr>
          <w:b/>
        </w:rPr>
      </w:pPr>
      <w:r w:rsidRPr="0039772E">
        <w:rPr>
          <w:b/>
        </w:rPr>
        <w:t>Added entries—key terms:</w:t>
      </w:r>
    </w:p>
    <w:p w:rsidR="00945018" w:rsidRDefault="00945018" w:rsidP="00945018">
      <w:pPr>
        <w:tabs>
          <w:tab w:val="left" w:pos="720"/>
          <w:tab w:val="center" w:pos="4320"/>
          <w:tab w:val="right" w:pos="8620"/>
        </w:tabs>
        <w:outlineLvl w:val="0"/>
        <w:rPr>
          <w:rFonts w:eastAsia="Arial Unicode MS"/>
          <w:color w:val="000000"/>
          <w:u w:color="000000"/>
        </w:rPr>
      </w:pPr>
      <w:r>
        <w:rPr>
          <w:rFonts w:eastAsia="Arial Unicode MS"/>
          <w:color w:val="000000"/>
          <w:u w:color="000000"/>
        </w:rPr>
        <w:tab/>
      </w:r>
      <w:r w:rsidRPr="0039772E">
        <w:rPr>
          <w:rFonts w:eastAsia="Arial Unicode MS"/>
          <w:color w:val="000000"/>
          <w:u w:color="000000"/>
        </w:rPr>
        <w:t>Account books</w:t>
      </w:r>
    </w:p>
    <w:p w:rsidR="00945018" w:rsidRPr="0039772E" w:rsidRDefault="00945018" w:rsidP="00945018">
      <w:pPr>
        <w:tabs>
          <w:tab w:val="left" w:pos="720"/>
          <w:tab w:val="center" w:pos="4320"/>
          <w:tab w:val="right" w:pos="8620"/>
        </w:tabs>
        <w:outlineLvl w:val="0"/>
        <w:rPr>
          <w:rFonts w:eastAsia="Arial Unicode MS"/>
          <w:color w:val="000000"/>
          <w:u w:color="000000"/>
        </w:rPr>
      </w:pPr>
      <w:r>
        <w:rPr>
          <w:rFonts w:eastAsia="Arial Unicode MS"/>
          <w:color w:val="000000"/>
          <w:u w:color="000000"/>
        </w:rPr>
        <w:tab/>
        <w:t>Merchant seamen</w:t>
      </w:r>
      <w:r>
        <w:rPr>
          <w:rFonts w:eastAsia="Arial Unicode MS"/>
          <w:color w:val="000000"/>
          <w:u w:color="000000"/>
        </w:rPr>
        <w:br/>
      </w:r>
      <w:r>
        <w:rPr>
          <w:rFonts w:eastAsia="Arial Unicode MS"/>
          <w:color w:val="000000"/>
          <w:u w:color="000000"/>
        </w:rPr>
        <w:tab/>
        <w:t>Seamanship</w:t>
      </w:r>
    </w:p>
    <w:p w:rsidR="00945018" w:rsidRPr="0039772E" w:rsidRDefault="00945018">
      <w:pPr>
        <w:pStyle w:val="Body1"/>
      </w:pPr>
      <w:r w:rsidRPr="0039772E">
        <w:tab/>
        <w:t>Ship Captains</w:t>
      </w:r>
    </w:p>
    <w:p w:rsidR="00945018" w:rsidRDefault="00945018">
      <w:pPr>
        <w:pStyle w:val="Body1"/>
      </w:pPr>
      <w:r w:rsidRPr="0039772E">
        <w:tab/>
        <w:t>Shipbuilders</w:t>
      </w:r>
    </w:p>
    <w:p w:rsidR="00945018" w:rsidRPr="0039772E" w:rsidRDefault="00945018">
      <w:pPr>
        <w:pStyle w:val="Body1"/>
      </w:pPr>
      <w:r>
        <w:tab/>
        <w:t>Wages</w:t>
      </w:r>
    </w:p>
    <w:p w:rsidR="00945018" w:rsidRPr="0039772E" w:rsidRDefault="00945018">
      <w:pPr>
        <w:pStyle w:val="Body1"/>
      </w:pPr>
    </w:p>
    <w:p w:rsidR="00945018" w:rsidRPr="0039772E" w:rsidRDefault="00945018">
      <w:pPr>
        <w:pStyle w:val="Body1"/>
      </w:pPr>
      <w:r w:rsidRPr="0039772E">
        <w:tab/>
      </w:r>
    </w:p>
    <w:p w:rsidR="00945018" w:rsidRPr="0039772E" w:rsidRDefault="00945018" w:rsidP="00945018">
      <w:pPr>
        <w:pStyle w:val="Body1"/>
      </w:pPr>
      <w:r w:rsidRPr="0039772E">
        <w:tab/>
      </w:r>
    </w:p>
    <w:p w:rsidR="00945018" w:rsidRDefault="00945018" w:rsidP="00945018">
      <w:pPr>
        <w:pStyle w:val="Heading3"/>
        <w:jc w:val="left"/>
        <w:rPr>
          <w:sz w:val="24"/>
        </w:rPr>
      </w:pPr>
    </w:p>
    <w:p w:rsidR="00945018" w:rsidRPr="006C7C16" w:rsidRDefault="00945018" w:rsidP="00945018">
      <w:pPr>
        <w:pStyle w:val="Body1"/>
      </w:pPr>
    </w:p>
    <w:p w:rsidR="00945018" w:rsidRPr="0039772E" w:rsidRDefault="00945018">
      <w:pPr>
        <w:pStyle w:val="Heading3"/>
        <w:rPr>
          <w:sz w:val="24"/>
        </w:rPr>
      </w:pPr>
      <w:r w:rsidRPr="0039772E">
        <w:rPr>
          <w:sz w:val="24"/>
        </w:rPr>
        <w:lastRenderedPageBreak/>
        <w:t>Acquisition</w:t>
      </w:r>
    </w:p>
    <w:p w:rsidR="00945018" w:rsidRPr="0039772E" w:rsidRDefault="00945018">
      <w:pPr>
        <w:pStyle w:val="Body1"/>
        <w:rPr>
          <w:b/>
        </w:rPr>
      </w:pPr>
    </w:p>
    <w:p w:rsidR="00945018" w:rsidRPr="0039772E" w:rsidRDefault="00945018">
      <w:pPr>
        <w:pStyle w:val="Body1"/>
        <w:keepNext/>
        <w:keepLines/>
        <w:jc w:val="both"/>
        <w:rPr>
          <w:i/>
        </w:rPr>
      </w:pPr>
      <w:r>
        <w:tab/>
      </w:r>
      <w:r w:rsidRPr="0039772E">
        <w:t>The Maxwell Family Papers were donated to the Maine Maritime Museum in three different accessions. Miss Alice Maxwell, a descendant of the Maxwell Family in Bowdoinham, Sagadahoc</w:t>
      </w:r>
      <w:r>
        <w:t xml:space="preserve"> County</w:t>
      </w:r>
      <w:r w:rsidRPr="0039772E">
        <w:t>, Maine, donated the bulk of the collection in 1966. The remaining papers were donated in two separate accession, 1973 and 2010, by Francis K. Moon (Mrs. Phillip G. Moon), another distant relative of the Maxwell fami</w:t>
      </w:r>
      <w:r>
        <w:t xml:space="preserve">ly through the Patten—Moon line. Accession Nos. 66.1819, </w:t>
      </w:r>
      <w:r w:rsidRPr="0039772E">
        <w:t>73.181, 2010.04.01</w:t>
      </w:r>
    </w:p>
    <w:p w:rsidR="00945018" w:rsidRPr="0039772E" w:rsidRDefault="00945018">
      <w:pPr>
        <w:pStyle w:val="Heading3"/>
        <w:keepLines/>
        <w:widowControl w:val="0"/>
        <w:jc w:val="left"/>
        <w:rPr>
          <w:i/>
          <w:sz w:val="24"/>
        </w:rPr>
      </w:pPr>
    </w:p>
    <w:p w:rsidR="00945018" w:rsidRPr="0039772E" w:rsidRDefault="00945018">
      <w:pPr>
        <w:pStyle w:val="Body1"/>
        <w:rPr>
          <w:b/>
        </w:rPr>
      </w:pPr>
      <w:r w:rsidRPr="0039772E">
        <w:rPr>
          <w:b/>
        </w:rPr>
        <w:tab/>
      </w:r>
    </w:p>
    <w:p w:rsidR="00945018" w:rsidRPr="0039772E" w:rsidRDefault="00945018">
      <w:pPr>
        <w:pStyle w:val="Heading3"/>
        <w:rPr>
          <w:sz w:val="24"/>
        </w:rPr>
      </w:pPr>
      <w:r w:rsidRPr="0039772E">
        <w:rPr>
          <w:sz w:val="24"/>
        </w:rPr>
        <w:t>Provenance</w:t>
      </w:r>
    </w:p>
    <w:p w:rsidR="00945018" w:rsidRPr="0039772E" w:rsidRDefault="00945018">
      <w:pPr>
        <w:pStyle w:val="Heading3"/>
        <w:jc w:val="left"/>
        <w:rPr>
          <w:sz w:val="24"/>
        </w:rPr>
      </w:pPr>
    </w:p>
    <w:p w:rsidR="00945018" w:rsidRPr="00FF4256" w:rsidRDefault="00945018">
      <w:pPr>
        <w:pStyle w:val="Heading3"/>
        <w:jc w:val="both"/>
        <w:rPr>
          <w:b w:val="0"/>
          <w:sz w:val="24"/>
        </w:rPr>
      </w:pPr>
      <w:r>
        <w:rPr>
          <w:b w:val="0"/>
          <w:sz w:val="24"/>
        </w:rPr>
        <w:tab/>
        <w:t xml:space="preserve">Mrs. Phillip Moon may have acquired her papers from Miss Alice Maxwell. Both are descendants of the Patten Family and both had various items handed down to them from the Patten Family. However, the items Mrs. Moon had were objects, not papers. Since they both had a keen interest in their genealogy, they shared their knowledge and their collections with each other. Miss Alice Maxwell had papers of Noble Maxwell and these were made available to Mrs. Moon and the museum. Letters in 1966 between Charles B. Burden, M.D., Executive Director of the Maine Maritime Museum at that time, and Mrs. Moon, talk about Miss Alice Maxwell’s papers. “I spent an hour this evening with Miss Alice Maxwell whom I found to be a delightful lady. She has told me that she will give the museum that part of her large collection of Noble Maxwell’s papers which you don’t want but wants you to see them first.”(6/21/66) “I plan to get together with Dr. Cummins soon so we can work together on seeing what Alice Maxwell has.”(1/28/66) “Miss Maxwell dropped off the first bundle of Capt. Noble’s papers yesterday, much to my delight.” (8/27/66) </w:t>
      </w:r>
      <w:r w:rsidRPr="00BF6EFC">
        <w:rPr>
          <w:b w:val="0"/>
          <w:i/>
          <w:sz w:val="24"/>
        </w:rPr>
        <w:t>(source: MS-054, Box 117, Folder 3, Moon Letters)</w:t>
      </w:r>
    </w:p>
    <w:p w:rsidR="00945018" w:rsidRPr="0039772E" w:rsidRDefault="00945018">
      <w:pPr>
        <w:pStyle w:val="Heading3"/>
        <w:jc w:val="both"/>
        <w:rPr>
          <w:b w:val="0"/>
          <w:sz w:val="24"/>
        </w:rPr>
      </w:pPr>
      <w:r>
        <w:rPr>
          <w:b w:val="0"/>
          <w:sz w:val="24"/>
        </w:rPr>
        <w:tab/>
      </w:r>
      <w:r w:rsidRPr="0039772E">
        <w:rPr>
          <w:b w:val="0"/>
          <w:sz w:val="24"/>
        </w:rPr>
        <w:t>There are two letters in the collection that are not part of the Maxwell family. One is wri</w:t>
      </w:r>
      <w:r>
        <w:rPr>
          <w:b w:val="0"/>
          <w:sz w:val="24"/>
        </w:rPr>
        <w:t>tten to a Mrs. Frank Williams from</w:t>
      </w:r>
      <w:r w:rsidRPr="0039772E">
        <w:rPr>
          <w:b w:val="0"/>
          <w:sz w:val="24"/>
        </w:rPr>
        <w:t xml:space="preserve"> C. F. Heustis and the other is wri</w:t>
      </w:r>
      <w:r>
        <w:rPr>
          <w:b w:val="0"/>
          <w:sz w:val="24"/>
        </w:rPr>
        <w:t>tten to Capt. Andrew Williams from</w:t>
      </w:r>
      <w:r w:rsidRPr="0039772E">
        <w:rPr>
          <w:b w:val="0"/>
          <w:sz w:val="24"/>
        </w:rPr>
        <w:t xml:space="preserve"> Snow &amp; Burgess. Alfred S. Maxwell was married to Grace L. Williams and the connection may be there.  However, these letters are dated 1864 and 1865 and Grac</w:t>
      </w:r>
      <w:r>
        <w:rPr>
          <w:b w:val="0"/>
          <w:sz w:val="24"/>
        </w:rPr>
        <w:t>e L. Williams was born 1868. I</w:t>
      </w:r>
      <w:r w:rsidRPr="0039772E">
        <w:rPr>
          <w:b w:val="0"/>
          <w:sz w:val="24"/>
        </w:rPr>
        <w:t>t is</w:t>
      </w:r>
      <w:r>
        <w:rPr>
          <w:b w:val="0"/>
          <w:sz w:val="24"/>
        </w:rPr>
        <w:t xml:space="preserve"> not known</w:t>
      </w:r>
      <w:r w:rsidRPr="0039772E">
        <w:rPr>
          <w:b w:val="0"/>
          <w:sz w:val="24"/>
        </w:rPr>
        <w:t xml:space="preserve"> when these letters came into the possession of Alfred and Grace Maxwell or became part of the Maxwell family papers.</w:t>
      </w:r>
    </w:p>
    <w:p w:rsidR="00945018" w:rsidRPr="0039772E" w:rsidRDefault="00945018">
      <w:pPr>
        <w:pStyle w:val="Body1"/>
      </w:pPr>
    </w:p>
    <w:p w:rsidR="00945018" w:rsidRPr="0039772E" w:rsidRDefault="00945018">
      <w:pPr>
        <w:pStyle w:val="Heading3"/>
        <w:jc w:val="left"/>
        <w:rPr>
          <w:b w:val="0"/>
          <w:sz w:val="24"/>
        </w:rPr>
      </w:pPr>
    </w:p>
    <w:p w:rsidR="00945018" w:rsidRPr="0039772E" w:rsidRDefault="00945018">
      <w:pPr>
        <w:pStyle w:val="Heading3"/>
        <w:rPr>
          <w:sz w:val="24"/>
        </w:rPr>
      </w:pPr>
      <w:r w:rsidRPr="0039772E">
        <w:rPr>
          <w:sz w:val="24"/>
        </w:rPr>
        <w:t>Restrictions</w:t>
      </w:r>
    </w:p>
    <w:p w:rsidR="00945018" w:rsidRPr="0039772E" w:rsidRDefault="00945018">
      <w:pPr>
        <w:spacing w:before="240"/>
        <w:outlineLvl w:val="0"/>
        <w:rPr>
          <w:rFonts w:eastAsia="Arial Unicode MS"/>
          <w:color w:val="000000"/>
          <w:u w:color="000000"/>
        </w:rPr>
      </w:pPr>
      <w:r w:rsidRPr="0039772E">
        <w:rPr>
          <w:rFonts w:eastAsia="Arial Unicode MS"/>
          <w:color w:val="000000"/>
          <w:u w:color="000000"/>
        </w:rPr>
        <w:t xml:space="preserve">There are no restrictions on the study use of these materials. </w:t>
      </w:r>
    </w:p>
    <w:p w:rsidR="00945018" w:rsidRPr="0039772E" w:rsidRDefault="00945018">
      <w:pPr>
        <w:outlineLvl w:val="0"/>
        <w:rPr>
          <w:rFonts w:eastAsia="Arial Unicode MS"/>
          <w:color w:val="000000"/>
          <w:u w:color="000000"/>
        </w:rPr>
      </w:pPr>
    </w:p>
    <w:p w:rsidR="00945018" w:rsidRPr="0039772E" w:rsidRDefault="00945018">
      <w:pPr>
        <w:outlineLvl w:val="0"/>
        <w:rPr>
          <w:rFonts w:eastAsia="Arial Unicode MS"/>
          <w:color w:val="000000"/>
          <w:u w:color="000000"/>
        </w:rPr>
      </w:pPr>
    </w:p>
    <w:p w:rsidR="00945018" w:rsidRPr="0039772E" w:rsidRDefault="00945018">
      <w:pPr>
        <w:jc w:val="center"/>
        <w:outlineLvl w:val="0"/>
        <w:rPr>
          <w:rFonts w:eastAsia="Arial Unicode MS"/>
          <w:b/>
          <w:color w:val="000000"/>
          <w:u w:color="000000"/>
        </w:rPr>
      </w:pPr>
      <w:r w:rsidRPr="0039772E">
        <w:rPr>
          <w:rFonts w:eastAsia="Arial Unicode MS"/>
          <w:b/>
          <w:color w:val="000000"/>
          <w:u w:color="000000"/>
        </w:rPr>
        <w:t>Physical Condition</w:t>
      </w:r>
    </w:p>
    <w:p w:rsidR="00945018" w:rsidRPr="0039772E" w:rsidRDefault="00945018">
      <w:pPr>
        <w:outlineLvl w:val="0"/>
        <w:rPr>
          <w:rFonts w:eastAsia="Arial Unicode MS"/>
          <w:b/>
          <w:color w:val="000000"/>
          <w:u w:color="000000"/>
        </w:rPr>
      </w:pPr>
    </w:p>
    <w:p w:rsidR="00945018" w:rsidRDefault="00945018">
      <w:pPr>
        <w:jc w:val="both"/>
        <w:outlineLvl w:val="0"/>
        <w:rPr>
          <w:rFonts w:eastAsia="Arial Unicode MS"/>
          <w:color w:val="000000"/>
          <w:u w:color="000000"/>
        </w:rPr>
      </w:pPr>
      <w:r>
        <w:rPr>
          <w:rFonts w:eastAsia="Arial Unicode MS"/>
          <w:color w:val="000000"/>
          <w:u w:color="000000"/>
        </w:rPr>
        <w:tab/>
      </w:r>
      <w:r w:rsidRPr="0039772E">
        <w:rPr>
          <w:rFonts w:eastAsia="Arial Unicode MS"/>
          <w:color w:val="000000"/>
          <w:u w:color="000000"/>
        </w:rPr>
        <w:t>Overall, the collection was in good condition other than the typical creases and soiled papers, not uncommon with a collection of this age. Some minor paper tear repairs would be required. The ledger has a few pages torn out. The leather spine is broken in a few places and the signature stitching has come away</w:t>
      </w:r>
      <w:r w:rsidRPr="0039772E">
        <w:rPr>
          <w:rFonts w:eastAsia="Arial Unicode MS"/>
          <w:b/>
          <w:color w:val="000000"/>
          <w:u w:color="000000"/>
        </w:rPr>
        <w:t xml:space="preserve">. </w:t>
      </w:r>
      <w:r w:rsidRPr="0039772E">
        <w:rPr>
          <w:rFonts w:eastAsia="Arial Unicode MS"/>
          <w:color w:val="000000"/>
          <w:u w:color="000000"/>
        </w:rPr>
        <w:t xml:space="preserve"> </w:t>
      </w:r>
    </w:p>
    <w:p w:rsidR="00945018" w:rsidRPr="0039772E" w:rsidRDefault="00945018">
      <w:pPr>
        <w:jc w:val="both"/>
        <w:outlineLvl w:val="0"/>
        <w:rPr>
          <w:rFonts w:eastAsia="Arial Unicode MS"/>
          <w:color w:val="000000"/>
          <w:u w:color="000000"/>
        </w:rPr>
      </w:pPr>
    </w:p>
    <w:p w:rsidR="00945018" w:rsidRPr="0039772E" w:rsidRDefault="00945018">
      <w:pPr>
        <w:pStyle w:val="Heading3"/>
        <w:widowControl w:val="0"/>
        <w:rPr>
          <w:sz w:val="24"/>
          <w:vertAlign w:val="superscript"/>
        </w:rPr>
      </w:pPr>
      <w:r w:rsidRPr="0039772E">
        <w:rPr>
          <w:sz w:val="24"/>
        </w:rPr>
        <w:lastRenderedPageBreak/>
        <w:t xml:space="preserve">Biographical Notes </w:t>
      </w:r>
    </w:p>
    <w:p w:rsidR="00945018" w:rsidRPr="0039772E" w:rsidRDefault="00945018">
      <w:pPr>
        <w:pStyle w:val="Body1"/>
        <w:rPr>
          <w:b/>
          <w:vertAlign w:val="superscript"/>
        </w:rPr>
      </w:pPr>
    </w:p>
    <w:p w:rsidR="00945018" w:rsidRDefault="00945018">
      <w:pPr>
        <w:pStyle w:val="Body1"/>
        <w:widowControl w:val="0"/>
        <w:jc w:val="both"/>
      </w:pPr>
      <w:r>
        <w:rPr>
          <w:b/>
        </w:rPr>
        <w:tab/>
      </w:r>
      <w:r w:rsidRPr="0039772E">
        <w:rPr>
          <w:b/>
        </w:rPr>
        <w:t>Captain Noble Maxwell (</w:t>
      </w:r>
      <w:r w:rsidRPr="0039772E">
        <w:t>1792-1882), son of James Maxwell and Margaret Patten, was born in Bowdoinham, Sagadahoc</w:t>
      </w:r>
      <w:r>
        <w:t xml:space="preserve"> County</w:t>
      </w:r>
      <w:r w:rsidRPr="0039772E">
        <w:t>, Maine</w:t>
      </w:r>
      <w:r>
        <w:t xml:space="preserve"> on April</w:t>
      </w:r>
      <w:r w:rsidRPr="0039772E">
        <w:t xml:space="preserve"> 9, 1792. His father, James Maxwell,</w:t>
      </w:r>
      <w:r>
        <w:t xml:space="preserve"> was</w:t>
      </w:r>
      <w:r w:rsidRPr="0039772E">
        <w:t xml:space="preserve"> born </w:t>
      </w:r>
      <w:r>
        <w:t xml:space="preserve">on </w:t>
      </w:r>
      <w:r w:rsidRPr="0039772E">
        <w:t xml:space="preserve">August 13, 1849 in Scarborough (now Portland). Noble's father, James Maxwell, and James' brother George, ventured up the Kennebec River and settled in the town of Bowdoinham. On November 27, 1777, James Maxwell married Margaret Patten, the daughter of John Pattern. As son-in-law to John Pattern, James partnered with the Patten family shipbuilding business becoming shipmaster of their schooner, </w:t>
      </w:r>
      <w:r w:rsidRPr="0039772E">
        <w:rPr>
          <w:i/>
        </w:rPr>
        <w:t>Industry.</w:t>
      </w:r>
      <w:r w:rsidRPr="0039772E">
        <w:t xml:space="preserve"> </w:t>
      </w:r>
    </w:p>
    <w:p w:rsidR="00945018" w:rsidRPr="0039772E" w:rsidRDefault="00945018">
      <w:pPr>
        <w:pStyle w:val="Body1"/>
        <w:widowControl w:val="0"/>
        <w:jc w:val="both"/>
      </w:pPr>
      <w:r>
        <w:tab/>
      </w:r>
      <w:r w:rsidRPr="0039772E">
        <w:t>The money he gained from this venture made it possible for him to pur</w:t>
      </w:r>
      <w:r>
        <w:t>chase land and take up farming.</w:t>
      </w:r>
      <w:r w:rsidRPr="0039772E">
        <w:t xml:space="preserve"> From there, James and Margaret raised nine children, 6 sons and 3 daughters. James Maxwell died on July 26, 1831.</w:t>
      </w:r>
    </w:p>
    <w:p w:rsidR="00945018" w:rsidRPr="0039772E" w:rsidRDefault="00945018">
      <w:pPr>
        <w:pStyle w:val="Body1"/>
        <w:widowControl w:val="0"/>
        <w:jc w:val="both"/>
      </w:pPr>
      <w:r>
        <w:tab/>
      </w:r>
      <w:r w:rsidRPr="0039772E">
        <w:t>No</w:t>
      </w:r>
      <w:r>
        <w:t>ble’</w:t>
      </w:r>
      <w:r w:rsidRPr="0039772E">
        <w:t xml:space="preserve">s siblings were </w:t>
      </w:r>
      <w:r>
        <w:t>s</w:t>
      </w:r>
      <w:r w:rsidRPr="0039772E">
        <w:t xml:space="preserve">isters Mary, Betsy and Peggy and </w:t>
      </w:r>
      <w:r>
        <w:t>b</w:t>
      </w:r>
      <w:r w:rsidRPr="0039772E">
        <w:t>rothers James, R</w:t>
      </w:r>
      <w:r>
        <w:t>obert, William, Actor and John.</w:t>
      </w:r>
      <w:r w:rsidRPr="0039772E">
        <w:t xml:space="preserve"> Noble had a simple education going to sea as a youngster and saw some action during the War of 1812.  Noble Maxwell was a very private man and kept personal matters to himself making his early years as a seaman not well known.</w:t>
      </w:r>
    </w:p>
    <w:p w:rsidR="00945018" w:rsidRPr="0039772E" w:rsidRDefault="00945018">
      <w:pPr>
        <w:pStyle w:val="Body1"/>
        <w:widowControl w:val="0"/>
        <w:jc w:val="both"/>
      </w:pPr>
      <w:r>
        <w:tab/>
        <w:t>He was</w:t>
      </w:r>
      <w:r w:rsidRPr="0039772E">
        <w:t xml:space="preserve"> cousin to George and John Patten, and like his father James, had a business relationship with G. F. &amp; J. Patten. He played a vital role in the success of their shipbuilding business. He commanded and invested in Patten-built vessels and was first master of a number of Patten vessels. He gained his early wealth by co-owning a number of these vessels including the brig </w:t>
      </w:r>
      <w:r w:rsidRPr="006C7C16">
        <w:rPr>
          <w:i/>
        </w:rPr>
        <w:t>Noble</w:t>
      </w:r>
      <w:r>
        <w:t>, latter re-rigged as a b</w:t>
      </w:r>
      <w:r w:rsidRPr="0039772E">
        <w:t xml:space="preserve">ark in 1838, the ships </w:t>
      </w:r>
      <w:r w:rsidRPr="0039772E">
        <w:rPr>
          <w:i/>
        </w:rPr>
        <w:t>Majestic</w:t>
      </w:r>
      <w:r w:rsidRPr="0039772E">
        <w:t xml:space="preserve">, </w:t>
      </w:r>
      <w:r w:rsidRPr="0039772E">
        <w:rPr>
          <w:i/>
        </w:rPr>
        <w:t>Andes</w:t>
      </w:r>
      <w:r w:rsidRPr="0039772E">
        <w:t xml:space="preserve">, </w:t>
      </w:r>
      <w:r w:rsidRPr="0039772E">
        <w:rPr>
          <w:i/>
        </w:rPr>
        <w:t>Palestine</w:t>
      </w:r>
      <w:r w:rsidRPr="0039772E">
        <w:t xml:space="preserve">, </w:t>
      </w:r>
      <w:r w:rsidRPr="0039772E">
        <w:rPr>
          <w:i/>
        </w:rPr>
        <w:t>Caspian[1]</w:t>
      </w:r>
      <w:r w:rsidRPr="0039772E">
        <w:t xml:space="preserve">, </w:t>
      </w:r>
      <w:r w:rsidRPr="0039772E">
        <w:rPr>
          <w:i/>
        </w:rPr>
        <w:t>Sheffield</w:t>
      </w:r>
      <w:r w:rsidRPr="0039772E">
        <w:t xml:space="preserve">, </w:t>
      </w:r>
      <w:r w:rsidRPr="0039772E">
        <w:rPr>
          <w:i/>
        </w:rPr>
        <w:t>Delaware</w:t>
      </w:r>
      <w:r w:rsidRPr="0039772E">
        <w:t xml:space="preserve">, </w:t>
      </w:r>
      <w:r w:rsidRPr="0039772E">
        <w:rPr>
          <w:i/>
        </w:rPr>
        <w:t>London</w:t>
      </w:r>
      <w:r w:rsidRPr="0039772E">
        <w:t xml:space="preserve">, </w:t>
      </w:r>
      <w:r w:rsidRPr="0039772E">
        <w:rPr>
          <w:i/>
        </w:rPr>
        <w:t>Florence</w:t>
      </w:r>
      <w:r w:rsidRPr="0039772E">
        <w:t xml:space="preserve">, </w:t>
      </w:r>
      <w:r w:rsidRPr="0039772E">
        <w:rPr>
          <w:i/>
        </w:rPr>
        <w:t>Monmouth</w:t>
      </w:r>
      <w:r w:rsidRPr="0039772E">
        <w:t xml:space="preserve">, </w:t>
      </w:r>
      <w:r w:rsidRPr="0039772E">
        <w:rPr>
          <w:i/>
        </w:rPr>
        <w:t>Trenton</w:t>
      </w:r>
      <w:r>
        <w:t>, and the s</w:t>
      </w:r>
      <w:r w:rsidRPr="0039772E">
        <w:t xml:space="preserve">chooner </w:t>
      </w:r>
      <w:r w:rsidRPr="0039772E">
        <w:rPr>
          <w:i/>
        </w:rPr>
        <w:t xml:space="preserve">Ceres. </w:t>
      </w:r>
      <w:r w:rsidRPr="0039772E">
        <w:t>A very shrewd business man, Noble Maxwell not only invested in seafaring vessels, but wise enough to invest in railroad stocks, bank shares and manufacturing companies. He was extremely meticulous when it came to managing his money and although not considered a scrooge he was intolerant of what he considered casual business practices. This intolerance caused an altercation between Capt. Noble Maxwell and George F. Patten regarding Patten's record keeping methods. Capt. Noble Maxwell took it a step further and called for an investigation of the Patten company accounts. This unfortunat</w:t>
      </w:r>
      <w:r>
        <w:t>e incident caused a rift in</w:t>
      </w:r>
      <w:r w:rsidRPr="0039772E">
        <w:t xml:space="preserve"> the once amicable and prosperous relationship between Capt. Noble Ma</w:t>
      </w:r>
      <w:r>
        <w:t>xwell and G. F. and J. Patten.</w:t>
      </w:r>
    </w:p>
    <w:p w:rsidR="00945018" w:rsidRPr="0039772E" w:rsidRDefault="00945018">
      <w:pPr>
        <w:pStyle w:val="Body1"/>
        <w:widowControl w:val="0"/>
        <w:jc w:val="both"/>
      </w:pPr>
      <w:r>
        <w:tab/>
      </w:r>
      <w:r w:rsidRPr="0039772E">
        <w:t xml:space="preserve">A confirmed bachelor, Capt. Maxwell had no children to inherit his property or money. Instead, he enjoyed warm relations with George and Hannah Patten and their eight children. George and Hannah Patten became his surrogate family and were quite generous to his relatives. He never turned away anyone with a need or help. </w:t>
      </w:r>
    </w:p>
    <w:p w:rsidR="00945018" w:rsidRPr="0039772E" w:rsidRDefault="00945018">
      <w:pPr>
        <w:pStyle w:val="Body1"/>
        <w:widowControl w:val="0"/>
        <w:jc w:val="both"/>
      </w:pPr>
      <w:r>
        <w:tab/>
      </w:r>
      <w:r w:rsidRPr="0039772E">
        <w:t>Capt. Noble Maxwell traveled up to Bowdoinham during his summers to visit with relatives while living the remainder of the year in Boston until he became too old to make the travel. Al</w:t>
      </w:r>
      <w:r>
        <w:t>though quite wealthy, earning</w:t>
      </w:r>
      <w:r w:rsidRPr="0039772E">
        <w:t xml:space="preserve"> approximately $80,000 per year, he did not live the life of a rich man. His relatives, worried about his well-being, persuaded him to stay with family members at South Framingham, Massachusetts, where he was cared for.  When it became too difficult for Capt. Maxwell to manage his affairs, his relatives provided him with a trustee, a well-known Boston lawyer and together they handled all of his affairs. They all </w:t>
      </w:r>
      <w:r w:rsidRPr="00401EE5">
        <w:rPr>
          <w:i/>
        </w:rPr>
        <w:t xml:space="preserve">"agreed that Capt. Noble should be provided with the best possible accommodations. Arrangements were made with the management of the Vendome Hotel, on Commonwealth Avenue, Boston, for a suite of rooms on the second floor with parlor and private dining room, together with service and the use of a carriage when desired. The cost—$40 per day. He died peacefully at the Vendome Hotel in Boston on September </w:t>
      </w:r>
      <w:r w:rsidRPr="00401EE5">
        <w:rPr>
          <w:i/>
        </w:rPr>
        <w:lastRenderedPageBreak/>
        <w:t>13, 1887, at age ninety-six."</w:t>
      </w:r>
      <w:r>
        <w:t xml:space="preserve"> (Decker)</w:t>
      </w:r>
    </w:p>
    <w:p w:rsidR="00945018" w:rsidRPr="0039772E" w:rsidRDefault="00945018">
      <w:pPr>
        <w:pStyle w:val="Body1"/>
        <w:widowControl w:val="0"/>
        <w:jc w:val="both"/>
      </w:pPr>
      <w:r>
        <w:tab/>
        <w:t>He had amassed a large fortune</w:t>
      </w:r>
      <w:r w:rsidRPr="0039772E">
        <w:t xml:space="preserve"> at the time of his death</w:t>
      </w:r>
      <w:r>
        <w:t>,</w:t>
      </w:r>
      <w:r w:rsidRPr="0039772E">
        <w:t xml:space="preserve"> valued at $191,428 which was ab</w:t>
      </w:r>
      <w:r>
        <w:t xml:space="preserve">out 2.2 million dollars in 1995, </w:t>
      </w:r>
      <w:r w:rsidRPr="0039772E">
        <w:t>well over $3 million in today’s current economy. However, to avoid the inheritance tax, Noble Maxwell transferred most of his property to relatives before his death and it was found that Capt. Noble Maxwell's wealth exceeded $2 mi</w:t>
      </w:r>
      <w:r>
        <w:t>llion—about $34 million in 1995</w:t>
      </w:r>
      <w:r w:rsidRPr="0039772E">
        <w:t>—a staggering $58.1 million in today's economy.</w:t>
      </w:r>
    </w:p>
    <w:p w:rsidR="00945018" w:rsidRPr="0039772E" w:rsidRDefault="00945018">
      <w:pPr>
        <w:pStyle w:val="Body1"/>
        <w:widowControl w:val="0"/>
        <w:jc w:val="both"/>
      </w:pPr>
    </w:p>
    <w:p w:rsidR="00945018" w:rsidRPr="0039772E" w:rsidRDefault="00945018">
      <w:pPr>
        <w:pStyle w:val="Body1"/>
        <w:widowControl w:val="0"/>
        <w:jc w:val="both"/>
      </w:pPr>
      <w:r w:rsidRPr="0039772E">
        <w:rPr>
          <w:b/>
        </w:rPr>
        <w:t>R</w:t>
      </w:r>
      <w:r>
        <w:rPr>
          <w:b/>
        </w:rPr>
        <w:t>eferences</w:t>
      </w:r>
      <w:r w:rsidRPr="0039772E">
        <w:t xml:space="preserve">:  </w:t>
      </w:r>
    </w:p>
    <w:p w:rsidR="00945018" w:rsidRDefault="00945018" w:rsidP="00945018">
      <w:pPr>
        <w:pStyle w:val="Body1"/>
        <w:widowControl w:val="0"/>
        <w:numPr>
          <w:ilvl w:val="0"/>
          <w:numId w:val="4"/>
        </w:numPr>
      </w:pPr>
      <w:r w:rsidRPr="0039772E">
        <w:t xml:space="preserve">Martin, Kenneth R. and Ralph Linwood Snow. </w:t>
      </w:r>
      <w:r w:rsidRPr="0039772E">
        <w:rPr>
          <w:i/>
        </w:rPr>
        <w:t>The Patt</w:t>
      </w:r>
      <w:r>
        <w:rPr>
          <w:i/>
        </w:rPr>
        <w:t xml:space="preserve">ens of Bath: a seafaring </w:t>
      </w:r>
      <w:r w:rsidRPr="0039772E">
        <w:rPr>
          <w:i/>
        </w:rPr>
        <w:t xml:space="preserve">dynasty. </w:t>
      </w:r>
      <w:r w:rsidRPr="0039772E">
        <w:t>1st</w:t>
      </w:r>
      <w:r w:rsidRPr="0039772E">
        <w:rPr>
          <w:i/>
        </w:rPr>
        <w:t xml:space="preserve">. </w:t>
      </w:r>
      <w:r w:rsidRPr="0039772E">
        <w:t>Bath: Maine Maritime Museum and Patten Free Library, 1996.</w:t>
      </w:r>
    </w:p>
    <w:p w:rsidR="00945018" w:rsidRDefault="00945018" w:rsidP="00945018">
      <w:pPr>
        <w:pStyle w:val="Body1"/>
        <w:widowControl w:val="0"/>
        <w:numPr>
          <w:ilvl w:val="0"/>
          <w:numId w:val="4"/>
        </w:numPr>
      </w:pPr>
      <w:r w:rsidRPr="0039772E">
        <w:t xml:space="preserve">"Charles Maxwell." </w:t>
      </w:r>
      <w:r w:rsidRPr="00566CF0">
        <w:rPr>
          <w:i/>
        </w:rPr>
        <w:t>Biographical Review: Containing Life</w:t>
      </w:r>
      <w:r>
        <w:rPr>
          <w:i/>
        </w:rPr>
        <w:t xml:space="preserve"> Sketches of Leading Citizens </w:t>
      </w:r>
      <w:r w:rsidRPr="00566CF0">
        <w:rPr>
          <w:i/>
        </w:rPr>
        <w:t>of Sagadahoc, Linocln, Knox, and Waldo Counties Maine</w:t>
      </w:r>
      <w:r w:rsidRPr="0039772E">
        <w:t>. XX  Boston: Biographical Review Publication Company, 1896.</w:t>
      </w:r>
    </w:p>
    <w:p w:rsidR="00945018" w:rsidRPr="0039772E" w:rsidRDefault="00945018" w:rsidP="00945018">
      <w:pPr>
        <w:pStyle w:val="Body1"/>
        <w:widowControl w:val="0"/>
        <w:numPr>
          <w:ilvl w:val="0"/>
          <w:numId w:val="4"/>
        </w:numPr>
      </w:pPr>
      <w:r w:rsidRPr="0039772E">
        <w:t>Decker, Wilbur F. "Notable career of Noble Maxwe</w:t>
      </w:r>
      <w:r>
        <w:t xml:space="preserve">ll whose wealth reached seven </w:t>
      </w:r>
      <w:r w:rsidRPr="0039772E">
        <w:t>figures."</w:t>
      </w:r>
      <w:r w:rsidRPr="00566CF0">
        <w:rPr>
          <w:i/>
        </w:rPr>
        <w:t xml:space="preserve"> Bath Independent</w:t>
      </w:r>
      <w:r w:rsidRPr="0039772E">
        <w:t xml:space="preserve"> 21/11/1935, pg. 1.</w:t>
      </w:r>
    </w:p>
    <w:p w:rsidR="00945018" w:rsidRPr="0039772E" w:rsidRDefault="00945018">
      <w:pPr>
        <w:pStyle w:val="Body1"/>
        <w:widowControl w:val="0"/>
      </w:pPr>
    </w:p>
    <w:p w:rsidR="00945018" w:rsidRPr="0039772E" w:rsidRDefault="00945018">
      <w:pPr>
        <w:pStyle w:val="Body1"/>
        <w:widowControl w:val="0"/>
        <w:jc w:val="both"/>
      </w:pPr>
      <w:r>
        <w:rPr>
          <w:b/>
        </w:rPr>
        <w:tab/>
      </w:r>
      <w:r w:rsidRPr="0039772E">
        <w:rPr>
          <w:b/>
        </w:rPr>
        <w:t>Capt. William Kilburn Maxwell (1828-1905)</w:t>
      </w:r>
      <w:r w:rsidRPr="0039772E">
        <w:t xml:space="preserve"> was the son of Robert and Abigail Maxwell born on October 3, 1828 in Bowdoinham, Sagadahoc</w:t>
      </w:r>
      <w:r>
        <w:t xml:space="preserve"> County</w:t>
      </w:r>
      <w:r w:rsidRPr="0039772E">
        <w:t xml:space="preserve">, Maine. Robert Maxwell was brother of Capt. Noble Maxwell making William K. Maxwell his nephew and the grandson of James Maxwell. William's siblings were </w:t>
      </w:r>
      <w:r>
        <w:t>b</w:t>
      </w:r>
      <w:r w:rsidRPr="0039772E">
        <w:t xml:space="preserve">rother James and </w:t>
      </w:r>
      <w:r>
        <w:t>s</w:t>
      </w:r>
      <w:r w:rsidRPr="0039772E">
        <w:t xml:space="preserve">ister Susan. </w:t>
      </w:r>
    </w:p>
    <w:p w:rsidR="00945018" w:rsidRPr="0039772E" w:rsidRDefault="00945018">
      <w:pPr>
        <w:pStyle w:val="Body1"/>
        <w:widowControl w:val="0"/>
        <w:jc w:val="both"/>
      </w:pPr>
      <w:r>
        <w:tab/>
      </w:r>
      <w:r w:rsidRPr="0039772E">
        <w:t>Like his grandfather, James Maxwell, and his uncle Noble Maxwell, he too started his career in the seafaring business. United States Federal Census records show that William Kilburn Maxwell was a sailor in 1850 around the age of 21-22 moving up to shipmaster by 1870. H</w:t>
      </w:r>
      <w:r>
        <w:t>e was shipmaster on a number of</w:t>
      </w:r>
      <w:r w:rsidRPr="0039772E">
        <w:t xml:space="preserve"> vessels including </w:t>
      </w:r>
      <w:r w:rsidRPr="0039772E">
        <w:rPr>
          <w:i/>
        </w:rPr>
        <w:t>Albert</w:t>
      </w:r>
      <w:r w:rsidRPr="0039772E">
        <w:t xml:space="preserve"> (bark), </w:t>
      </w:r>
      <w:r w:rsidRPr="0039772E">
        <w:rPr>
          <w:i/>
        </w:rPr>
        <w:t>Clara L. Preble</w:t>
      </w:r>
      <w:r w:rsidRPr="0039772E">
        <w:t xml:space="preserve"> (ship), </w:t>
      </w:r>
      <w:r w:rsidRPr="0039772E">
        <w:rPr>
          <w:i/>
        </w:rPr>
        <w:t>Otseonthe</w:t>
      </w:r>
      <w:r w:rsidRPr="0039772E">
        <w:t xml:space="preserve"> (ship) and </w:t>
      </w:r>
      <w:r w:rsidRPr="0039772E">
        <w:rPr>
          <w:i/>
        </w:rPr>
        <w:t>T. J. Roger</w:t>
      </w:r>
      <w:r w:rsidRPr="0039772E">
        <w:t xml:space="preserve"> (ship).   </w:t>
      </w:r>
    </w:p>
    <w:p w:rsidR="00945018" w:rsidRDefault="00945018" w:rsidP="00945018">
      <w:pPr>
        <w:pStyle w:val="Body1"/>
        <w:widowControl w:val="0"/>
        <w:jc w:val="both"/>
      </w:pPr>
      <w:r>
        <w:tab/>
      </w:r>
      <w:r w:rsidRPr="0039772E">
        <w:t>Capt. Maxwell married Elizabeth Deane, daughter of Capt. David Deane and his</w:t>
      </w:r>
      <w:r>
        <w:t xml:space="preserve"> first wife Eliza Fernald Deane.</w:t>
      </w:r>
      <w:r w:rsidRPr="0039772E">
        <w:t xml:space="preserve"> They had two sons, Edgar J. and Alfred S. and three daughter</w:t>
      </w:r>
      <w:r>
        <w:t>s, Francis E., Alice C. and Mab</w:t>
      </w:r>
      <w:r w:rsidRPr="0039772E">
        <w:t>e</w:t>
      </w:r>
      <w:r>
        <w:t>l</w:t>
      </w:r>
      <w:r w:rsidRPr="0039772E">
        <w:t xml:space="preserve"> C.  United States Federal Census records show his sons were bo</w:t>
      </w:r>
      <w:r>
        <w:t>th sailors in 1880 and like many seafaring men in those</w:t>
      </w:r>
      <w:r w:rsidRPr="0039772E">
        <w:t xml:space="preserve"> times, it would seem that Capt. William Kilburn Maxwell used his wealth to purchase a piece of land to farm.  This would seem to be the case based on the 1880 United States census identifying himself as a farmer under occupation. However, U.S. Federal census records for 1900 show that William Kilburn Maxwell was retired and together with his </w:t>
      </w:r>
      <w:r>
        <w:t>wife Elizabeth and daughter Mab</w:t>
      </w:r>
      <w:r w:rsidRPr="0039772E">
        <w:t>e</w:t>
      </w:r>
      <w:r>
        <w:t>l</w:t>
      </w:r>
      <w:r w:rsidRPr="0039772E">
        <w:t xml:space="preserve"> C. were living</w:t>
      </w:r>
      <w:r>
        <w:t xml:space="preserve"> in</w:t>
      </w:r>
      <w:r w:rsidRPr="0039772E">
        <w:t xml:space="preserve"> Boston, Massachusetts.</w:t>
      </w:r>
    </w:p>
    <w:p w:rsidR="00945018" w:rsidRPr="0039772E" w:rsidRDefault="00945018" w:rsidP="00945018">
      <w:pPr>
        <w:pStyle w:val="Body1"/>
        <w:widowControl w:val="0"/>
        <w:jc w:val="both"/>
      </w:pPr>
      <w:r>
        <w:tab/>
      </w:r>
      <w:r w:rsidRPr="0039772E">
        <w:t>Captain William Kilburn Maxwell died on February 21, 1905 at 77 years. His wife Elizabeth died in 1915 at 86 years.</w:t>
      </w:r>
    </w:p>
    <w:p w:rsidR="00945018" w:rsidRPr="0039772E" w:rsidRDefault="00945018">
      <w:pPr>
        <w:pStyle w:val="Body1"/>
        <w:widowControl w:val="0"/>
        <w:jc w:val="both"/>
      </w:pPr>
    </w:p>
    <w:p w:rsidR="00945018" w:rsidRPr="00566CF0" w:rsidRDefault="00945018">
      <w:pPr>
        <w:pStyle w:val="Body1"/>
        <w:widowControl w:val="0"/>
        <w:jc w:val="both"/>
        <w:rPr>
          <w:b/>
        </w:rPr>
      </w:pPr>
      <w:r>
        <w:rPr>
          <w:b/>
        </w:rPr>
        <w:t>References</w:t>
      </w:r>
      <w:r w:rsidRPr="00566CF0">
        <w:rPr>
          <w:b/>
        </w:rPr>
        <w:t>:</w:t>
      </w:r>
    </w:p>
    <w:p w:rsidR="00945018" w:rsidRPr="00822BCD" w:rsidRDefault="00945018" w:rsidP="00945018">
      <w:pPr>
        <w:pStyle w:val="Body1"/>
        <w:widowControl w:val="0"/>
        <w:numPr>
          <w:ilvl w:val="0"/>
          <w:numId w:val="5"/>
        </w:numPr>
        <w:jc w:val="both"/>
        <w:rPr>
          <w:b/>
          <w:i/>
        </w:rPr>
      </w:pPr>
      <w:r w:rsidRPr="0039772E">
        <w:t xml:space="preserve">Deane, Mrs. William James. "Maxwell Family." Letter MS-054, Box 010 of </w:t>
      </w:r>
      <w:r>
        <w:rPr>
          <w:i/>
        </w:rPr>
        <w:t xml:space="preserve">Maine </w:t>
      </w:r>
      <w:r>
        <w:rPr>
          <w:i/>
        </w:rPr>
        <w:tab/>
      </w:r>
      <w:r w:rsidRPr="0039772E">
        <w:rPr>
          <w:i/>
        </w:rPr>
        <w:t>Maritime Museum Reference Collection.</w:t>
      </w:r>
    </w:p>
    <w:p w:rsidR="00945018" w:rsidRPr="0039772E" w:rsidRDefault="00945018">
      <w:pPr>
        <w:pStyle w:val="Body1"/>
        <w:widowControl w:val="0"/>
        <w:rPr>
          <w:b/>
        </w:rPr>
      </w:pPr>
    </w:p>
    <w:p w:rsidR="00945018" w:rsidRPr="0039772E" w:rsidRDefault="00945018" w:rsidP="00945018">
      <w:pPr>
        <w:pStyle w:val="Body1"/>
        <w:widowControl w:val="0"/>
        <w:jc w:val="both"/>
      </w:pPr>
      <w:r>
        <w:rPr>
          <w:b/>
        </w:rPr>
        <w:tab/>
      </w:r>
      <w:r w:rsidRPr="0039772E">
        <w:rPr>
          <w:b/>
        </w:rPr>
        <w:t>Alfred S. [Skolfield] Maxwell (1858-1924)</w:t>
      </w:r>
      <w:r w:rsidRPr="0039772E">
        <w:t>. Alfred S. Maxwell was born in Bowdoinham, Sagadahoc</w:t>
      </w:r>
      <w:r>
        <w:t xml:space="preserve"> County</w:t>
      </w:r>
      <w:r w:rsidRPr="0039772E">
        <w:t>, Maine in 1858 as is marked on his tombstone. However, 1910 census records</w:t>
      </w:r>
      <w:r>
        <w:t xml:space="preserve"> his</w:t>
      </w:r>
      <w:r w:rsidRPr="0039772E">
        <w:t xml:space="preserve"> birth date as 1854. He is the son of William Kilburn Maxwell and grandson of Robert and Abigail Maxwell. Robert Maxwell was the brother of Capt. Noble Maxwell. </w:t>
      </w:r>
    </w:p>
    <w:p w:rsidR="00945018" w:rsidRPr="0039772E" w:rsidRDefault="00945018" w:rsidP="00945018">
      <w:pPr>
        <w:pStyle w:val="Body1"/>
        <w:widowControl w:val="0"/>
        <w:jc w:val="both"/>
      </w:pPr>
      <w:r>
        <w:tab/>
      </w:r>
      <w:r w:rsidRPr="0039772E">
        <w:t xml:space="preserve">There is very little known of Alfred S. Maxwell other than what United States </w:t>
      </w:r>
      <w:r w:rsidRPr="0039772E">
        <w:lastRenderedPageBreak/>
        <w:t xml:space="preserve">Census records provide which states that in 1880, at the age of 22, he was at sea as was his brother Edgar at the same time. Alfred Maxwell left hi seafaring life to make his fortune in California. California Voter Registers report that in 1892 Alfred Skolfield Maxwell, from Maine was registered as a capitalist and in 1894 involved in mining. In 1895, he met and married Grace L. (Williams) Maxwell while in California and had one daughter, Alice E. [Eleanor], born on December in 1896. </w:t>
      </w:r>
    </w:p>
    <w:p w:rsidR="00945018" w:rsidRPr="0039772E" w:rsidRDefault="00945018" w:rsidP="00945018">
      <w:pPr>
        <w:pStyle w:val="Body1"/>
        <w:widowControl w:val="0"/>
        <w:jc w:val="both"/>
      </w:pPr>
      <w:r>
        <w:tab/>
      </w:r>
      <w:r w:rsidRPr="0039772E">
        <w:t>By 1910, Alfred had mov</w:t>
      </w:r>
      <w:r>
        <w:t>ed back to Bowdoinham, Maine</w:t>
      </w:r>
      <w:r w:rsidRPr="0039772E">
        <w:t xml:space="preserve"> with his wife. However, his daughter is not listed as living with them in the 1910 census. Alice Eleanor may have stayed with Grace's mother Frances E. Williams in California, while Alfred worked to establish himself and a home for his family. United States Federal census records for 1910 and 1920 show Alfred's occupation as farmer. Alice E. Maxwell must have moved back after 1910 and</w:t>
      </w:r>
      <w:r>
        <w:t xml:space="preserve"> she</w:t>
      </w:r>
      <w:r w:rsidRPr="0039772E">
        <w:t xml:space="preserve"> is listed as living with her parents in</w:t>
      </w:r>
      <w:r>
        <w:t xml:space="preserve"> the</w:t>
      </w:r>
      <w:r w:rsidRPr="0039772E">
        <w:t xml:space="preserve"> 1920</w:t>
      </w:r>
      <w:r>
        <w:t xml:space="preserve"> census</w:t>
      </w:r>
      <w:r w:rsidRPr="0039772E">
        <w:t>.</w:t>
      </w:r>
    </w:p>
    <w:p w:rsidR="00945018" w:rsidRPr="0039772E" w:rsidRDefault="00945018" w:rsidP="00945018">
      <w:pPr>
        <w:pStyle w:val="Body1"/>
        <w:widowControl w:val="0"/>
        <w:jc w:val="both"/>
      </w:pPr>
      <w:r>
        <w:tab/>
      </w:r>
      <w:r w:rsidRPr="0039772E">
        <w:t>Alfred S. Maxwell died in 1924 and his wife Grace L. (Williams) Maxwell died in 1959. Their daughter, Alice E. Maxwell, who never married, died on November 28, 1979.</w:t>
      </w:r>
    </w:p>
    <w:p w:rsidR="00945018" w:rsidRPr="0039772E" w:rsidRDefault="00945018" w:rsidP="00945018">
      <w:pPr>
        <w:pStyle w:val="Heading3"/>
        <w:jc w:val="both"/>
        <w:rPr>
          <w:sz w:val="24"/>
          <w:vertAlign w:val="superscript"/>
        </w:rPr>
      </w:pPr>
    </w:p>
    <w:p w:rsidR="00945018" w:rsidRPr="0039772E" w:rsidRDefault="00945018">
      <w:pPr>
        <w:pStyle w:val="Heading3"/>
        <w:rPr>
          <w:sz w:val="24"/>
          <w:vertAlign w:val="superscript"/>
        </w:rPr>
      </w:pPr>
    </w:p>
    <w:p w:rsidR="00945018" w:rsidRPr="0039772E" w:rsidRDefault="00945018">
      <w:pPr>
        <w:pStyle w:val="Heading3"/>
        <w:rPr>
          <w:sz w:val="24"/>
        </w:rPr>
      </w:pPr>
      <w:r w:rsidRPr="0039772E">
        <w:rPr>
          <w:sz w:val="24"/>
        </w:rPr>
        <w:t>Scope and Content Notes</w:t>
      </w:r>
    </w:p>
    <w:p w:rsidR="00945018" w:rsidRPr="0039772E" w:rsidRDefault="00945018">
      <w:pPr>
        <w:pStyle w:val="Body1"/>
        <w:rPr>
          <w:b/>
        </w:rPr>
      </w:pPr>
    </w:p>
    <w:p w:rsidR="00945018" w:rsidRPr="0039772E" w:rsidRDefault="00945018" w:rsidP="00945018">
      <w:pPr>
        <w:pStyle w:val="Body1"/>
        <w:jc w:val="both"/>
      </w:pPr>
      <w:r>
        <w:tab/>
      </w:r>
      <w:r w:rsidRPr="0039772E">
        <w:t>The collection i</w:t>
      </w:r>
      <w:r>
        <w:t>s organized into three groups—1) Capt. Noble Maxwell, 2)</w:t>
      </w:r>
      <w:r w:rsidRPr="0039772E">
        <w:t xml:space="preserve"> Capt. William Kilburn Ma</w:t>
      </w:r>
      <w:r>
        <w:t>xwell; and 3)</w:t>
      </w:r>
      <w:r w:rsidRPr="0039772E">
        <w:t xml:space="preserve"> Alfred S. M</w:t>
      </w:r>
      <w:r>
        <w:t>axwell. In the first two groups</w:t>
      </w:r>
      <w:r w:rsidRPr="0039772E">
        <w:t xml:space="preserve"> I have created </w:t>
      </w:r>
      <w:r>
        <w:t>two series, Vessel P</w:t>
      </w:r>
      <w:r w:rsidRPr="0039772E">
        <w:t>apers and Personal Papers. Group 3 is the smallest belonging to Alfred S. Maxwell and only contains personal papers.</w:t>
      </w:r>
    </w:p>
    <w:p w:rsidR="00945018" w:rsidRPr="0039772E" w:rsidRDefault="00945018" w:rsidP="00945018">
      <w:pPr>
        <w:pStyle w:val="Body1"/>
        <w:jc w:val="both"/>
      </w:pPr>
      <w:r>
        <w:tab/>
        <w:t>The Vessel P</w:t>
      </w:r>
      <w:r w:rsidRPr="0039772E">
        <w:t>apers are mostly correspondence and account summaries, invoices and receipts.  Under Capt</w:t>
      </w:r>
      <w:r>
        <w:t>. Noble Maxwell, we find Patten-built ships for which</w:t>
      </w:r>
      <w:r w:rsidRPr="0039772E">
        <w:t xml:space="preserve"> Noble was either a</w:t>
      </w:r>
      <w:r>
        <w:t xml:space="preserve"> shipmaster or owner/investor, or both</w:t>
      </w:r>
      <w:r w:rsidRPr="0039772E">
        <w:t>. The Patten vessels mentioned in this collection are:</w:t>
      </w:r>
    </w:p>
    <w:p w:rsidR="00945018" w:rsidRPr="0039772E" w:rsidRDefault="00945018">
      <w:pPr>
        <w:pStyle w:val="Body1"/>
        <w:rPr>
          <w:i/>
        </w:rPr>
      </w:pPr>
    </w:p>
    <w:p w:rsidR="00945018" w:rsidRPr="00E54004" w:rsidRDefault="00945018">
      <w:pPr>
        <w:pStyle w:val="Body1"/>
        <w:numPr>
          <w:ilvl w:val="1"/>
          <w:numId w:val="2"/>
        </w:numPr>
        <w:tabs>
          <w:tab w:val="num" w:pos="540"/>
        </w:tabs>
        <w:ind w:left="540" w:hanging="180"/>
        <w:rPr>
          <w:position w:val="-2"/>
        </w:rPr>
      </w:pPr>
      <w:r w:rsidRPr="0039772E">
        <w:rPr>
          <w:i/>
        </w:rPr>
        <w:tab/>
        <w:t xml:space="preserve">Ceres </w:t>
      </w:r>
      <w:r w:rsidRPr="00E54004">
        <w:t>(Schooner)  Capt. Noble Maxwell was part-owner</w:t>
      </w:r>
    </w:p>
    <w:p w:rsidR="00945018" w:rsidRPr="00E54004" w:rsidRDefault="00945018">
      <w:pPr>
        <w:pStyle w:val="Body1"/>
        <w:numPr>
          <w:ilvl w:val="1"/>
          <w:numId w:val="2"/>
        </w:numPr>
        <w:tabs>
          <w:tab w:val="num" w:pos="540"/>
        </w:tabs>
        <w:ind w:left="540" w:hanging="180"/>
        <w:rPr>
          <w:position w:val="-2"/>
        </w:rPr>
      </w:pPr>
      <w:r w:rsidRPr="0039772E">
        <w:rPr>
          <w:i/>
        </w:rPr>
        <w:tab/>
        <w:t xml:space="preserve">Florence </w:t>
      </w:r>
      <w:r w:rsidRPr="00E54004">
        <w:t>(Bark) Capt. Noble Maxwell was part-owner</w:t>
      </w:r>
    </w:p>
    <w:p w:rsidR="00945018" w:rsidRPr="00E54004" w:rsidRDefault="00945018">
      <w:pPr>
        <w:pStyle w:val="Body1"/>
        <w:numPr>
          <w:ilvl w:val="1"/>
          <w:numId w:val="2"/>
        </w:numPr>
        <w:tabs>
          <w:tab w:val="num" w:pos="540"/>
        </w:tabs>
        <w:ind w:left="540" w:hanging="180"/>
        <w:rPr>
          <w:position w:val="-2"/>
        </w:rPr>
      </w:pPr>
      <w:r w:rsidRPr="0039772E">
        <w:rPr>
          <w:i/>
        </w:rPr>
        <w:tab/>
        <w:t xml:space="preserve">Majestic </w:t>
      </w:r>
      <w:r w:rsidRPr="00E54004">
        <w:t>(Ship) First master and part-owner, Capt. Noble Maxwell</w:t>
      </w:r>
    </w:p>
    <w:p w:rsidR="00945018" w:rsidRPr="00E54004" w:rsidRDefault="00945018">
      <w:pPr>
        <w:pStyle w:val="Body1"/>
        <w:numPr>
          <w:ilvl w:val="1"/>
          <w:numId w:val="2"/>
        </w:numPr>
        <w:tabs>
          <w:tab w:val="num" w:pos="540"/>
        </w:tabs>
        <w:ind w:left="540" w:hanging="180"/>
        <w:rPr>
          <w:position w:val="-2"/>
        </w:rPr>
      </w:pPr>
      <w:r w:rsidRPr="0039772E">
        <w:rPr>
          <w:i/>
        </w:rPr>
        <w:tab/>
        <w:t xml:space="preserve">Monmouth </w:t>
      </w:r>
      <w:r w:rsidRPr="00E54004">
        <w:t>(Ship) First master and part-owner, Capt. Noble Maxwell</w:t>
      </w:r>
    </w:p>
    <w:p w:rsidR="00945018" w:rsidRPr="00E54004" w:rsidRDefault="00945018">
      <w:pPr>
        <w:pStyle w:val="Body1"/>
        <w:numPr>
          <w:ilvl w:val="1"/>
          <w:numId w:val="2"/>
        </w:numPr>
        <w:tabs>
          <w:tab w:val="num" w:pos="540"/>
        </w:tabs>
        <w:ind w:left="540" w:hanging="180"/>
        <w:rPr>
          <w:position w:val="-2"/>
        </w:rPr>
      </w:pPr>
      <w:r w:rsidRPr="0039772E">
        <w:rPr>
          <w:i/>
        </w:rPr>
        <w:tab/>
        <w:t xml:space="preserve">Noble </w:t>
      </w:r>
      <w:r>
        <w:t>(Bark) [Started her life as a brig in 18</w:t>
      </w:r>
      <w:r w:rsidRPr="00E54004">
        <w:t>22 but was</w:t>
      </w:r>
      <w:r>
        <w:t xml:space="preserve"> re-rigged as a b</w:t>
      </w:r>
      <w:r w:rsidRPr="00E54004">
        <w:t xml:space="preserve">ark in </w:t>
      </w:r>
      <w:r w:rsidRPr="00E54004">
        <w:tab/>
      </w:r>
      <w:r w:rsidRPr="00E54004">
        <w:tab/>
      </w:r>
      <w:r w:rsidRPr="00E54004">
        <w:tab/>
        <w:t>1838] First master and part-owner, Capt. Noble Maxwell</w:t>
      </w:r>
      <w:r w:rsidRPr="00E54004">
        <w:tab/>
      </w:r>
    </w:p>
    <w:p w:rsidR="00945018" w:rsidRPr="00E54004" w:rsidRDefault="00945018">
      <w:pPr>
        <w:pStyle w:val="Body1"/>
        <w:numPr>
          <w:ilvl w:val="1"/>
          <w:numId w:val="2"/>
        </w:numPr>
        <w:tabs>
          <w:tab w:val="num" w:pos="540"/>
        </w:tabs>
        <w:ind w:left="540" w:hanging="180"/>
        <w:rPr>
          <w:position w:val="-2"/>
        </w:rPr>
      </w:pPr>
      <w:r w:rsidRPr="0039772E">
        <w:rPr>
          <w:i/>
        </w:rPr>
        <w:tab/>
        <w:t xml:space="preserve">Palestine </w:t>
      </w:r>
      <w:r w:rsidRPr="00E54004">
        <w:t>(Ship) Capt. Noble Maxwell was part-owner</w:t>
      </w:r>
    </w:p>
    <w:p w:rsidR="00945018" w:rsidRPr="00E54004" w:rsidRDefault="00945018">
      <w:pPr>
        <w:pStyle w:val="Body1"/>
        <w:numPr>
          <w:ilvl w:val="1"/>
          <w:numId w:val="2"/>
        </w:numPr>
        <w:tabs>
          <w:tab w:val="num" w:pos="540"/>
        </w:tabs>
        <w:ind w:left="540" w:hanging="180"/>
        <w:rPr>
          <w:position w:val="-2"/>
        </w:rPr>
      </w:pPr>
      <w:r w:rsidRPr="0039772E">
        <w:rPr>
          <w:i/>
        </w:rPr>
        <w:tab/>
        <w:t xml:space="preserve">Sheffield </w:t>
      </w:r>
      <w:r w:rsidRPr="00E54004">
        <w:t>(Ship) First master and part-owner, Capt. Noble Maxwell</w:t>
      </w:r>
    </w:p>
    <w:p w:rsidR="00945018" w:rsidRPr="00E54004" w:rsidRDefault="00945018">
      <w:pPr>
        <w:pStyle w:val="Body1"/>
        <w:numPr>
          <w:ilvl w:val="1"/>
          <w:numId w:val="2"/>
        </w:numPr>
        <w:tabs>
          <w:tab w:val="num" w:pos="540"/>
        </w:tabs>
        <w:ind w:left="540" w:hanging="180"/>
        <w:rPr>
          <w:position w:val="-2"/>
        </w:rPr>
      </w:pPr>
      <w:r w:rsidRPr="0039772E">
        <w:rPr>
          <w:i/>
        </w:rPr>
        <w:tab/>
        <w:t xml:space="preserve">Trenton </w:t>
      </w:r>
      <w:r w:rsidRPr="00E54004">
        <w:t>(Ship) First master and part-owner, Capt. Noble Maxwell</w:t>
      </w:r>
    </w:p>
    <w:p w:rsidR="00945018" w:rsidRPr="0039772E" w:rsidRDefault="00945018">
      <w:pPr>
        <w:pStyle w:val="Body1"/>
      </w:pPr>
    </w:p>
    <w:p w:rsidR="00945018" w:rsidRPr="0039772E" w:rsidRDefault="00945018" w:rsidP="00945018">
      <w:pPr>
        <w:pStyle w:val="Body1"/>
        <w:jc w:val="both"/>
      </w:pPr>
      <w:r>
        <w:tab/>
      </w:r>
      <w:r w:rsidRPr="0039772E">
        <w:t>Noble’s personal papers contain a few personal letters. The majority of his personal papers are invoices and receipts covering his lifelong investments in banks, railroad and manufacturing shares. Other receipts are room and board fees between 1835 and 1847, receipts fo</w:t>
      </w:r>
      <w:r>
        <w:t>r personal items 1841 to 1871, f</w:t>
      </w:r>
      <w:r w:rsidRPr="0039772E">
        <w:t>reight bills transporting his own goods 1848 to 1870 and subscription receipts to various publications (New-York Weekly Whig, Daily Evening Traveler, Boston Daily Advertiser, Boston Daily Journal,  Massachusetts Ploughman, Merchants Exchange and News Room</w:t>
      </w:r>
      <w:r>
        <w:t>, and the Merchants' Exchange).</w:t>
      </w:r>
    </w:p>
    <w:p w:rsidR="00945018" w:rsidRPr="0039772E" w:rsidRDefault="00945018" w:rsidP="00945018">
      <w:pPr>
        <w:pStyle w:val="Body1"/>
        <w:jc w:val="both"/>
      </w:pPr>
      <w:r w:rsidRPr="0039772E">
        <w:tab/>
      </w:r>
    </w:p>
    <w:p w:rsidR="00945018" w:rsidRPr="0039772E" w:rsidRDefault="00945018" w:rsidP="00945018">
      <w:pPr>
        <w:pStyle w:val="Body1"/>
        <w:spacing w:before="240"/>
        <w:jc w:val="both"/>
      </w:pPr>
      <w:r>
        <w:lastRenderedPageBreak/>
        <w:tab/>
      </w:r>
      <w:r w:rsidRPr="0039772E">
        <w:t>Capt. William Kilb</w:t>
      </w:r>
      <w:r>
        <w:t>urn Maxwell papers also include</w:t>
      </w:r>
      <w:r w:rsidRPr="0039772E">
        <w:t xml:space="preserve"> vessel papers, in particular </w:t>
      </w:r>
      <w:r w:rsidRPr="00E745D3">
        <w:rPr>
          <w:i/>
        </w:rPr>
        <w:t>Albert</w:t>
      </w:r>
      <w:r w:rsidRPr="0039772E">
        <w:t xml:space="preserve"> (Bark</w:t>
      </w:r>
      <w:r>
        <w:t>)</w:t>
      </w:r>
      <w:r w:rsidRPr="0039772E">
        <w:t xml:space="preserve">, </w:t>
      </w:r>
      <w:r w:rsidRPr="00E745D3">
        <w:rPr>
          <w:i/>
        </w:rPr>
        <w:t>Noble</w:t>
      </w:r>
      <w:r w:rsidRPr="0039772E">
        <w:t xml:space="preserve"> (Bark), </w:t>
      </w:r>
      <w:r w:rsidRPr="00E745D3">
        <w:rPr>
          <w:i/>
        </w:rPr>
        <w:t>Clara L. Preble</w:t>
      </w:r>
      <w:r w:rsidRPr="0039772E">
        <w:t xml:space="preserve"> (Ship) and </w:t>
      </w:r>
      <w:r w:rsidRPr="00E745D3">
        <w:rPr>
          <w:i/>
        </w:rPr>
        <w:t>Otseonthe</w:t>
      </w:r>
      <w:r w:rsidRPr="0039772E">
        <w:t xml:space="preserve"> (Ship). An accounts ledger of disbursements</w:t>
      </w:r>
      <w:r>
        <w:t xml:space="preserve"> for various vessels and crew</w:t>
      </w:r>
      <w:r w:rsidRPr="0039772E">
        <w:t xml:space="preserve"> names and wages is also included with his papers.  Personal papers include invoices of personal goods purchased and letters from family members including his brother James M. Maxwell and his nephew Charles Maxwell.</w:t>
      </w:r>
    </w:p>
    <w:p w:rsidR="00945018" w:rsidRPr="0039772E" w:rsidRDefault="00945018" w:rsidP="00945018">
      <w:pPr>
        <w:pStyle w:val="Body1"/>
        <w:jc w:val="both"/>
      </w:pPr>
      <w:r w:rsidRPr="0039772E">
        <w:tab/>
        <w:t xml:space="preserve">The Alfred S. Maxwell papers are all personal related and include a few invoices, freight bills and two letters. As mentioned previously in </w:t>
      </w:r>
      <w:r w:rsidRPr="00D83138">
        <w:t>Provenance,</w:t>
      </w:r>
      <w:r w:rsidRPr="0039772E">
        <w:rPr>
          <w:b/>
        </w:rPr>
        <w:t xml:space="preserve"> </w:t>
      </w:r>
      <w:r w:rsidRPr="0039772E">
        <w:t xml:space="preserve">these two letters don't seem to fit within the Maxwell Family Papers. One is written to a Mrs. Frank Williams and sent by C. F. Heustis and the other is written to Capt. Andrew Williams sent by Snow &amp; Burgess. The connection with these two letters may be with Alfred's wife, Grace L. (Williams) Maxwell. </w:t>
      </w:r>
    </w:p>
    <w:p w:rsidR="00945018" w:rsidRDefault="00945018">
      <w:pPr>
        <w:tabs>
          <w:tab w:val="center" w:pos="4320"/>
          <w:tab w:val="right" w:pos="8620"/>
        </w:tabs>
        <w:jc w:val="center"/>
        <w:outlineLvl w:val="0"/>
        <w:rPr>
          <w:rFonts w:eastAsia="Arial Unicode MS"/>
          <w:color w:val="000000"/>
          <w:u w:color="000000"/>
        </w:rPr>
      </w:pPr>
    </w:p>
    <w:p w:rsidR="00945018" w:rsidRPr="0039772E" w:rsidRDefault="00945018">
      <w:pPr>
        <w:tabs>
          <w:tab w:val="center" w:pos="4320"/>
          <w:tab w:val="right" w:pos="8620"/>
        </w:tabs>
        <w:jc w:val="center"/>
        <w:outlineLvl w:val="0"/>
        <w:rPr>
          <w:rFonts w:eastAsia="Arial Unicode MS"/>
          <w:color w:val="000000"/>
          <w:u w:color="000000"/>
        </w:rPr>
      </w:pPr>
    </w:p>
    <w:p w:rsidR="00945018" w:rsidRPr="0039772E" w:rsidRDefault="00945018">
      <w:pPr>
        <w:tabs>
          <w:tab w:val="center" w:pos="4320"/>
          <w:tab w:val="right" w:pos="8620"/>
        </w:tabs>
        <w:jc w:val="center"/>
        <w:outlineLvl w:val="0"/>
        <w:rPr>
          <w:rFonts w:eastAsia="Arial Unicode MS"/>
          <w:b/>
          <w:color w:val="000000"/>
          <w:u w:color="000000"/>
        </w:rPr>
      </w:pPr>
      <w:r w:rsidRPr="0039772E">
        <w:rPr>
          <w:rFonts w:eastAsia="Arial Unicode MS"/>
          <w:b/>
          <w:color w:val="000000"/>
          <w:u w:color="000000"/>
        </w:rPr>
        <w:t>Processing Notes</w:t>
      </w:r>
    </w:p>
    <w:p w:rsidR="00945018" w:rsidRPr="0039772E" w:rsidRDefault="00945018">
      <w:pPr>
        <w:tabs>
          <w:tab w:val="center" w:pos="4320"/>
          <w:tab w:val="right" w:pos="8620"/>
        </w:tabs>
        <w:outlineLvl w:val="0"/>
        <w:rPr>
          <w:rFonts w:eastAsia="Arial Unicode MS"/>
          <w:b/>
          <w:color w:val="000000"/>
          <w:u w:color="000000"/>
        </w:rPr>
      </w:pPr>
    </w:p>
    <w:p w:rsidR="00945018" w:rsidRPr="0039772E" w:rsidRDefault="00945018" w:rsidP="00945018">
      <w:pPr>
        <w:pStyle w:val="Body1"/>
        <w:jc w:val="both"/>
      </w:pPr>
      <w:r>
        <w:tab/>
      </w:r>
      <w:r w:rsidRPr="0039772E">
        <w:t>Although thes</w:t>
      </w:r>
      <w:r>
        <w:t>e papers were accessioned from</w:t>
      </w:r>
      <w:r w:rsidRPr="0039772E">
        <w:t xml:space="preserve"> two different donor</w:t>
      </w:r>
      <w:r>
        <w:t>s on</w:t>
      </w:r>
      <w:r w:rsidRPr="0039772E">
        <w:t xml:space="preserve"> three different occasions, the collections had similar items belonging to both Noble and William K. Maxwell. </w:t>
      </w:r>
      <w:r w:rsidRPr="00E745D3">
        <w:t xml:space="preserve">The papers were initially in two boxes, one from donor Miss Alice Maxwell and other from the donor Francis K. Moon (Mrs. Philip G. Moon). They were already loosely organized within each box. </w:t>
      </w:r>
      <w:r w:rsidRPr="0039772E">
        <w:t>It is not uncommon for fami</w:t>
      </w:r>
      <w:r>
        <w:t>ly papers to be split up among</w:t>
      </w:r>
      <w:r w:rsidRPr="0039772E">
        <w:t xml:space="preserve"> relatives. However, this practice of splitting family papers destroys the provenance of the collection. Since both donors are descen</w:t>
      </w:r>
      <w:r>
        <w:t>dants of Capt. Noble Maxwell, all</w:t>
      </w:r>
      <w:r w:rsidRPr="0039772E">
        <w:t xml:space="preserve"> accessions </w:t>
      </w:r>
      <w:r>
        <w:t>were treated as</w:t>
      </w:r>
      <w:r w:rsidRPr="0039772E">
        <w:t xml:space="preserve"> one collection in an attempt to protect the provenance and original order of the papers</w:t>
      </w:r>
      <w:r>
        <w:t>.</w:t>
      </w:r>
    </w:p>
    <w:p w:rsidR="00945018" w:rsidRDefault="00945018" w:rsidP="00945018">
      <w:pPr>
        <w:pStyle w:val="Body1"/>
        <w:jc w:val="both"/>
      </w:pPr>
      <w:r>
        <w:tab/>
      </w:r>
      <w:r w:rsidRPr="0039772E">
        <w:t>Alfred S. Ma</w:t>
      </w:r>
      <w:r>
        <w:t>xwell papers were in accession 66.1819</w:t>
      </w:r>
      <w:r w:rsidRPr="0039772E">
        <w:t xml:space="preserve"> donated by Miss Alice M</w:t>
      </w:r>
      <w:r>
        <w:t>axwell and the letters to the Williams f</w:t>
      </w:r>
      <w:r w:rsidRPr="0039772E">
        <w:t>amily were in the 2010.040.01 accession donated by Francis K. Moon with a note from her explaining the relationship between the Williams family and Alfred's wife Grace. Th</w:t>
      </w:r>
      <w:r w:rsidR="006D6C20">
        <w:t>ese were placed together.</w:t>
      </w:r>
      <w:r>
        <w:br/>
      </w:r>
      <w:r>
        <w:tab/>
        <w:t xml:space="preserve">The collection was broken into three groups, each representing a general: Noble Maxwell, William Kilburn Maxwell and Alfred S. Maxwell. </w:t>
      </w:r>
    </w:p>
    <w:p w:rsidR="00945018" w:rsidRPr="0039772E" w:rsidRDefault="00945018" w:rsidP="00945018">
      <w:pPr>
        <w:pStyle w:val="Body1"/>
        <w:jc w:val="both"/>
      </w:pPr>
    </w:p>
    <w:p w:rsidR="00945018" w:rsidRPr="0039772E" w:rsidRDefault="00945018">
      <w:pPr>
        <w:pStyle w:val="Heading1"/>
        <w:rPr>
          <w:sz w:val="24"/>
        </w:rPr>
      </w:pPr>
      <w:r w:rsidRPr="0039772E">
        <w:rPr>
          <w:sz w:val="24"/>
        </w:rPr>
        <w:t>Organization of Series</w:t>
      </w:r>
    </w:p>
    <w:p w:rsidR="00945018" w:rsidRPr="0039772E" w:rsidRDefault="00945018">
      <w:pPr>
        <w:pStyle w:val="Body1"/>
      </w:pPr>
    </w:p>
    <w:p w:rsidR="00945018" w:rsidRPr="0039772E" w:rsidRDefault="00945018">
      <w:pPr>
        <w:pStyle w:val="Heading2"/>
        <w:jc w:val="left"/>
        <w:rPr>
          <w:sz w:val="24"/>
        </w:rPr>
      </w:pPr>
      <w:r w:rsidRPr="0039772E">
        <w:rPr>
          <w:sz w:val="24"/>
        </w:rPr>
        <w:t>Collection Title: Maxwell Family Papers</w:t>
      </w:r>
    </w:p>
    <w:p w:rsidR="00945018" w:rsidRPr="0039772E" w:rsidRDefault="00945018">
      <w:pPr>
        <w:pStyle w:val="Heading2"/>
        <w:jc w:val="left"/>
        <w:rPr>
          <w:sz w:val="24"/>
        </w:rPr>
      </w:pPr>
      <w:r w:rsidRPr="0039772E">
        <w:rPr>
          <w:sz w:val="24"/>
        </w:rPr>
        <w:t>Group 1. Capt. Noble Maxwell</w:t>
      </w:r>
    </w:p>
    <w:p w:rsidR="00945018" w:rsidRPr="0039772E" w:rsidRDefault="00945018">
      <w:pPr>
        <w:pStyle w:val="Heading2"/>
        <w:jc w:val="left"/>
        <w:rPr>
          <w:b w:val="0"/>
          <w:i/>
          <w:sz w:val="24"/>
        </w:rPr>
      </w:pPr>
      <w:r>
        <w:rPr>
          <w:b w:val="0"/>
          <w:i/>
          <w:sz w:val="24"/>
        </w:rPr>
        <w:tab/>
        <w:t>Series 1.I</w:t>
      </w:r>
      <w:r w:rsidRPr="0039772E">
        <w:rPr>
          <w:b w:val="0"/>
          <w:i/>
          <w:sz w:val="24"/>
        </w:rPr>
        <w:t xml:space="preserve"> Correspondence, Shipping Business</w:t>
      </w:r>
    </w:p>
    <w:p w:rsidR="00945018" w:rsidRPr="0039772E" w:rsidRDefault="00945018">
      <w:pPr>
        <w:pStyle w:val="Heading2"/>
        <w:jc w:val="left"/>
        <w:rPr>
          <w:b w:val="0"/>
          <w:i/>
          <w:sz w:val="24"/>
        </w:rPr>
      </w:pPr>
      <w:r>
        <w:rPr>
          <w:b w:val="0"/>
          <w:i/>
          <w:sz w:val="24"/>
        </w:rPr>
        <w:tab/>
        <w:t>Series 1.II</w:t>
      </w:r>
      <w:r w:rsidRPr="0039772E">
        <w:rPr>
          <w:b w:val="0"/>
          <w:i/>
          <w:sz w:val="24"/>
        </w:rPr>
        <w:t xml:space="preserve"> Vessel Papers—Shipmaster &amp; part-owner</w:t>
      </w:r>
    </w:p>
    <w:p w:rsidR="00945018" w:rsidRPr="0039772E" w:rsidRDefault="00945018">
      <w:pPr>
        <w:pStyle w:val="Heading2"/>
        <w:jc w:val="left"/>
        <w:rPr>
          <w:b w:val="0"/>
          <w:i/>
          <w:sz w:val="24"/>
        </w:rPr>
      </w:pPr>
      <w:r>
        <w:rPr>
          <w:b w:val="0"/>
          <w:i/>
          <w:sz w:val="24"/>
        </w:rPr>
        <w:tab/>
        <w:t>Series 1.III</w:t>
      </w:r>
      <w:r w:rsidRPr="0039772E">
        <w:rPr>
          <w:b w:val="0"/>
          <w:i/>
          <w:sz w:val="24"/>
        </w:rPr>
        <w:t xml:space="preserve"> Personal Papers</w:t>
      </w:r>
    </w:p>
    <w:p w:rsidR="00945018" w:rsidRPr="0039772E" w:rsidRDefault="00945018">
      <w:pPr>
        <w:pStyle w:val="Body1"/>
      </w:pPr>
    </w:p>
    <w:p w:rsidR="00945018" w:rsidRPr="0039772E" w:rsidRDefault="00945018">
      <w:pPr>
        <w:pStyle w:val="Body1"/>
      </w:pPr>
      <w:r w:rsidRPr="0039772E">
        <w:rPr>
          <w:b/>
        </w:rPr>
        <w:t>Group 2. Capt. William Kilburn Maxwell</w:t>
      </w:r>
    </w:p>
    <w:p w:rsidR="00945018" w:rsidRPr="0039772E" w:rsidRDefault="00945018">
      <w:pPr>
        <w:pStyle w:val="Body1"/>
        <w:rPr>
          <w:i/>
        </w:rPr>
      </w:pPr>
      <w:r w:rsidRPr="0039772E">
        <w:tab/>
      </w:r>
      <w:r w:rsidRPr="0039772E">
        <w:rPr>
          <w:i/>
        </w:rPr>
        <w:t>Series 2.1 Vessel Papers</w:t>
      </w:r>
    </w:p>
    <w:p w:rsidR="00945018" w:rsidRPr="0039772E" w:rsidRDefault="00945018">
      <w:pPr>
        <w:pStyle w:val="Body1"/>
      </w:pPr>
      <w:r>
        <w:rPr>
          <w:i/>
        </w:rPr>
        <w:tab/>
        <w:t>Series 2.II</w:t>
      </w:r>
      <w:r w:rsidRPr="0039772E">
        <w:rPr>
          <w:i/>
        </w:rPr>
        <w:t xml:space="preserve"> Personal Papers</w:t>
      </w:r>
    </w:p>
    <w:p w:rsidR="00945018" w:rsidRPr="0039772E" w:rsidRDefault="00945018">
      <w:pPr>
        <w:pStyle w:val="Body1"/>
      </w:pPr>
    </w:p>
    <w:p w:rsidR="00945018" w:rsidRPr="0039772E" w:rsidRDefault="00945018">
      <w:pPr>
        <w:pStyle w:val="Body1"/>
      </w:pPr>
      <w:r w:rsidRPr="0039772E">
        <w:rPr>
          <w:b/>
        </w:rPr>
        <w:t>Group 3. Alfred S. Maxwell</w:t>
      </w:r>
    </w:p>
    <w:p w:rsidR="00945018" w:rsidRPr="0039772E" w:rsidRDefault="00945018">
      <w:pPr>
        <w:pStyle w:val="Body1"/>
        <w:rPr>
          <w:b/>
        </w:rPr>
      </w:pPr>
      <w:r w:rsidRPr="0039772E">
        <w:tab/>
      </w:r>
      <w:r>
        <w:rPr>
          <w:i/>
        </w:rPr>
        <w:t>Series 3.I</w:t>
      </w:r>
      <w:r w:rsidRPr="0039772E">
        <w:rPr>
          <w:i/>
        </w:rPr>
        <w:t xml:space="preserve"> Personal Papers</w:t>
      </w:r>
    </w:p>
    <w:p w:rsidR="00945018" w:rsidRPr="0039772E" w:rsidRDefault="00945018">
      <w:pPr>
        <w:pStyle w:val="Body1"/>
        <w:rPr>
          <w:b/>
        </w:rPr>
      </w:pPr>
    </w:p>
    <w:p w:rsidR="00945018" w:rsidRPr="0039772E" w:rsidRDefault="00945018">
      <w:pPr>
        <w:pStyle w:val="Heading3"/>
        <w:rPr>
          <w:sz w:val="24"/>
        </w:rPr>
      </w:pPr>
    </w:p>
    <w:p w:rsidR="00945018" w:rsidRPr="0039772E" w:rsidRDefault="00945018">
      <w:pPr>
        <w:pStyle w:val="Heading3"/>
        <w:rPr>
          <w:sz w:val="24"/>
        </w:rPr>
      </w:pPr>
      <w:r w:rsidRPr="0039772E">
        <w:rPr>
          <w:sz w:val="24"/>
        </w:rPr>
        <w:t>Series Descriptions</w:t>
      </w:r>
    </w:p>
    <w:p w:rsidR="00945018" w:rsidRPr="0039772E" w:rsidRDefault="00945018">
      <w:pPr>
        <w:pStyle w:val="Body1"/>
        <w:rPr>
          <w:b/>
        </w:rPr>
      </w:pPr>
    </w:p>
    <w:p w:rsidR="00945018" w:rsidRPr="00822BCD" w:rsidRDefault="00945018">
      <w:pPr>
        <w:pStyle w:val="Body1"/>
        <w:rPr>
          <w:b/>
          <w:caps/>
        </w:rPr>
      </w:pPr>
      <w:r w:rsidRPr="00822BCD">
        <w:rPr>
          <w:b/>
          <w:caps/>
        </w:rPr>
        <w:t>Group 1. Capt. Noble Maxwell</w:t>
      </w:r>
    </w:p>
    <w:p w:rsidR="00945018" w:rsidRPr="0039772E" w:rsidRDefault="00945018">
      <w:pPr>
        <w:pStyle w:val="Body1"/>
        <w:rPr>
          <w:b/>
        </w:rPr>
      </w:pPr>
      <w:r w:rsidRPr="0039772E">
        <w:rPr>
          <w:b/>
        </w:rPr>
        <w:tab/>
      </w:r>
    </w:p>
    <w:p w:rsidR="00945018" w:rsidRPr="0039772E" w:rsidRDefault="00945018" w:rsidP="00945018">
      <w:pPr>
        <w:pStyle w:val="Body1"/>
        <w:jc w:val="both"/>
      </w:pPr>
      <w:r w:rsidRPr="0039772E">
        <w:rPr>
          <w:b/>
        </w:rPr>
        <w:t xml:space="preserve">Series 1.1 Correspondence, Shipping Business (1834-1850). </w:t>
      </w:r>
      <w:r w:rsidRPr="0039772E">
        <w:t>These letters are separate from vessel letters where Capt. Noble Maxwell was a Patten shipmaster</w:t>
      </w:r>
      <w:r>
        <w:t xml:space="preserve"> for specific vessels which are found </w:t>
      </w:r>
      <w:r w:rsidRPr="0039772E">
        <w:t xml:space="preserve">under </w:t>
      </w:r>
      <w:r w:rsidRPr="00822BCD">
        <w:t>Series 1.2 Vessel Papers</w:t>
      </w:r>
      <w:r w:rsidRPr="0039772E">
        <w:t xml:space="preserve">. The correspondence </w:t>
      </w:r>
      <w:r w:rsidRPr="00822BCD">
        <w:t>of Series 1.1 deal with matters of the shipping business that Noble was involved in with Ge</w:t>
      </w:r>
      <w:r w:rsidRPr="0039772E">
        <w:t>orge F. &amp; John Patten. They pertain to the arrival of cargoes, receipts of notes, transfer of funds, policies, payments, arrival and departure of vessels and other shipping matters. The correspondence are grouped by senders in alphabetical order and then chronologically as follows: 1. Chas. Davenport, 2. William Decker, 3. George F</w:t>
      </w:r>
      <w:r>
        <w:t>. &amp; John Patten, 4. James Patte</w:t>
      </w:r>
      <w:r w:rsidRPr="0039772E">
        <w:t xml:space="preserve">n and lastly, 5. Various. [Note: </w:t>
      </w:r>
      <w:r>
        <w:t>There are hand-written copies of two outgoing letters from</w:t>
      </w:r>
      <w:r w:rsidRPr="0039772E">
        <w:t xml:space="preserve"> Noble Maxwell to G. F &amp; J Patten</w:t>
      </w:r>
      <w:r>
        <w:t>; all other correspondence is incoming</w:t>
      </w:r>
      <w:r w:rsidRPr="0039772E">
        <w:t>.]</w:t>
      </w:r>
    </w:p>
    <w:p w:rsidR="00945018" w:rsidRPr="0039772E" w:rsidRDefault="00945018" w:rsidP="00945018">
      <w:pPr>
        <w:pStyle w:val="Body1"/>
        <w:jc w:val="both"/>
      </w:pPr>
      <w:r w:rsidRPr="0039772E">
        <w:tab/>
      </w:r>
    </w:p>
    <w:p w:rsidR="00945018" w:rsidRPr="0039772E" w:rsidRDefault="00945018" w:rsidP="00945018">
      <w:pPr>
        <w:pStyle w:val="Body1"/>
        <w:jc w:val="both"/>
      </w:pPr>
      <w:r w:rsidRPr="0039772E">
        <w:rPr>
          <w:b/>
        </w:rPr>
        <w:t>Series 1.2 Vessel Papers (1829-1852).</w:t>
      </w:r>
      <w:r w:rsidRPr="0039772E">
        <w:t xml:space="preserve"> These pertain to vessels that Capt. Noble Maxwell was shipma</w:t>
      </w:r>
      <w:r>
        <w:t>ster of or had part ownership in and are grouped by v</w:t>
      </w:r>
      <w:r w:rsidRPr="0039772E">
        <w:t>essel name in alphabetical order. Note</w:t>
      </w:r>
      <w:r>
        <w:t>: an item</w:t>
      </w:r>
      <w:r w:rsidRPr="0039772E">
        <w:t xml:space="preserve"> of interest is an indenture contract for one Johann Henrich Geers from Germany for an apprentice to Capt. No</w:t>
      </w:r>
      <w:r>
        <w:t>ble Maxwell, shipmaster of Boston</w:t>
      </w:r>
      <w:r w:rsidRPr="0039772E">
        <w:t xml:space="preserve"> dated 1831 Aug. 26.</w:t>
      </w:r>
      <w:r>
        <w:t xml:space="preserve"> </w:t>
      </w:r>
      <w:r w:rsidRPr="0039772E">
        <w:t>No</w:t>
      </w:r>
      <w:r>
        <w:t>t</w:t>
      </w:r>
      <w:r w:rsidRPr="0039772E">
        <w:t xml:space="preserve"> all vessel papers have correspondence. Majority of papers are account summaries, invoices.</w:t>
      </w:r>
    </w:p>
    <w:p w:rsidR="00945018" w:rsidRPr="0039772E" w:rsidRDefault="00945018" w:rsidP="00945018">
      <w:pPr>
        <w:pStyle w:val="Body1"/>
        <w:jc w:val="both"/>
      </w:pPr>
      <w:r w:rsidRPr="0039772E">
        <w:tab/>
      </w:r>
    </w:p>
    <w:p w:rsidR="00945018" w:rsidRPr="0039772E" w:rsidRDefault="00945018" w:rsidP="00945018">
      <w:pPr>
        <w:pStyle w:val="Body1"/>
        <w:jc w:val="both"/>
      </w:pPr>
      <w:r w:rsidRPr="0039772E">
        <w:rPr>
          <w:b/>
        </w:rPr>
        <w:t xml:space="preserve">Series </w:t>
      </w:r>
      <w:r>
        <w:rPr>
          <w:b/>
        </w:rPr>
        <w:t>1.3</w:t>
      </w:r>
      <w:r w:rsidRPr="0039772E">
        <w:rPr>
          <w:b/>
        </w:rPr>
        <w:t xml:space="preserve"> Personal Papers (1835-1871).</w:t>
      </w:r>
      <w:r w:rsidRPr="0039772E">
        <w:t xml:space="preserve"> Capt. Noble Maxwell retired from his seafaring days in 1844 devoting his personal time to the G. F. &amp; J. Patten shipping business and investing heavily in Bos</w:t>
      </w:r>
      <w:r>
        <w:t>t</w:t>
      </w:r>
      <w:r w:rsidRPr="0039772E">
        <w:t xml:space="preserve">on bank stock, railroad  and manufacturing businesses. Personal papers include </w:t>
      </w:r>
      <w:r>
        <w:t xml:space="preserve">incoming </w:t>
      </w:r>
      <w:r w:rsidRPr="0039772E">
        <w:t>correspondence, invoices, receipts, a small memorandum booklet, miscellaneous papers and ephemera.</w:t>
      </w:r>
    </w:p>
    <w:p w:rsidR="00945018" w:rsidRPr="0039772E" w:rsidRDefault="00945018">
      <w:pPr>
        <w:pStyle w:val="Body1"/>
      </w:pPr>
    </w:p>
    <w:p w:rsidR="00945018" w:rsidRPr="00822BCD" w:rsidRDefault="00945018">
      <w:pPr>
        <w:pStyle w:val="Body1"/>
        <w:rPr>
          <w:b/>
          <w:caps/>
        </w:rPr>
      </w:pPr>
      <w:r w:rsidRPr="00822BCD">
        <w:rPr>
          <w:b/>
          <w:caps/>
        </w:rPr>
        <w:t xml:space="preserve">Group 2. Capt. </w:t>
      </w:r>
      <w:r>
        <w:rPr>
          <w:b/>
          <w:caps/>
        </w:rPr>
        <w:t>William Kilburn Maxwell</w:t>
      </w:r>
    </w:p>
    <w:p w:rsidR="00945018" w:rsidRPr="0039772E" w:rsidRDefault="00945018">
      <w:pPr>
        <w:pStyle w:val="Body1"/>
      </w:pPr>
      <w:r w:rsidRPr="0039772E">
        <w:tab/>
      </w:r>
    </w:p>
    <w:p w:rsidR="00945018" w:rsidRPr="0039772E" w:rsidRDefault="00945018" w:rsidP="00945018">
      <w:pPr>
        <w:pStyle w:val="Body1"/>
        <w:jc w:val="both"/>
      </w:pPr>
      <w:r w:rsidRPr="0039772E">
        <w:rPr>
          <w:b/>
        </w:rPr>
        <w:t>Series 2.1 Vessel Papers (1</w:t>
      </w:r>
      <w:r>
        <w:rPr>
          <w:b/>
        </w:rPr>
        <w:t>863-18</w:t>
      </w:r>
      <w:r w:rsidRPr="0039772E">
        <w:rPr>
          <w:b/>
        </w:rPr>
        <w:t xml:space="preserve">71). </w:t>
      </w:r>
      <w:r w:rsidRPr="0039772E">
        <w:t>This series contains vessels that Capt. Maxwell Kilburn Noble was shipmaster of or</w:t>
      </w:r>
      <w:r>
        <w:t xml:space="preserve"> had an interest in. An account</w:t>
      </w:r>
      <w:r w:rsidRPr="0039772E">
        <w:t xml:space="preserve"> book of disbursements for various vessels. Note of interest in this series is a photocopy of an account at sea during a hurricane written by John A. Dix, possible crewman on board. The vessel is not identified, but the shipmaster was Capt. William Kilburn Maxwell.</w:t>
      </w:r>
    </w:p>
    <w:p w:rsidR="00945018" w:rsidRPr="0039772E" w:rsidRDefault="00945018" w:rsidP="00945018">
      <w:pPr>
        <w:pStyle w:val="Body1"/>
        <w:jc w:val="both"/>
      </w:pPr>
      <w:r w:rsidRPr="0039772E">
        <w:tab/>
      </w:r>
    </w:p>
    <w:p w:rsidR="00945018" w:rsidRPr="0039772E" w:rsidRDefault="00945018" w:rsidP="00945018">
      <w:pPr>
        <w:pStyle w:val="Body1"/>
        <w:jc w:val="both"/>
      </w:pPr>
      <w:r w:rsidRPr="0039772E">
        <w:rPr>
          <w:b/>
        </w:rPr>
        <w:t xml:space="preserve">Series 2.2 Personal Papers (1868-1872). </w:t>
      </w:r>
      <w:r w:rsidRPr="0039772E">
        <w:t>This series is broken down in t</w:t>
      </w:r>
      <w:r>
        <w:t>w</w:t>
      </w:r>
      <w:r w:rsidRPr="0039772E">
        <w:t>o groups—correspondence and accounts. Under correspondence are seven letters—five from his brother James Maxwell, one from cousin Charles Maxwell and one from friend John Harwood</w:t>
      </w:r>
      <w:r w:rsidRPr="0039772E">
        <w:rPr>
          <w:b/>
        </w:rPr>
        <w:t>.</w:t>
      </w:r>
    </w:p>
    <w:p w:rsidR="00945018" w:rsidRPr="0039772E" w:rsidRDefault="00945018" w:rsidP="00945018">
      <w:pPr>
        <w:pStyle w:val="Body1"/>
        <w:jc w:val="both"/>
      </w:pPr>
    </w:p>
    <w:p w:rsidR="00945018" w:rsidRPr="00822BCD" w:rsidRDefault="00945018">
      <w:pPr>
        <w:pStyle w:val="Body1"/>
        <w:rPr>
          <w:b/>
          <w:caps/>
        </w:rPr>
      </w:pPr>
      <w:r w:rsidRPr="00822BCD">
        <w:rPr>
          <w:b/>
          <w:caps/>
        </w:rPr>
        <w:t>Group 3. Alfred Maxwell</w:t>
      </w:r>
    </w:p>
    <w:p w:rsidR="00945018" w:rsidRPr="0039772E" w:rsidRDefault="00945018">
      <w:pPr>
        <w:pStyle w:val="Body1"/>
      </w:pPr>
      <w:r w:rsidRPr="0039772E">
        <w:tab/>
      </w:r>
    </w:p>
    <w:p w:rsidR="00945018" w:rsidRPr="0039772E" w:rsidRDefault="00945018" w:rsidP="00945018">
      <w:pPr>
        <w:pStyle w:val="Body1"/>
        <w:jc w:val="both"/>
      </w:pPr>
      <w:r>
        <w:rPr>
          <w:b/>
        </w:rPr>
        <w:t>Series 3.1 Personal (1864-1865</w:t>
      </w:r>
      <w:r w:rsidRPr="0039772E">
        <w:rPr>
          <w:b/>
        </w:rPr>
        <w:t>, 1909-1913)</w:t>
      </w:r>
      <w:r w:rsidRPr="0039772E">
        <w:t xml:space="preserve">. Personal invoices belonging to Alfred Maxwell are listed first and the two letters that may be Maxwell related through Alfred's wife are listed second. </w:t>
      </w:r>
    </w:p>
    <w:p w:rsidR="00945018" w:rsidRPr="0039772E" w:rsidRDefault="00945018">
      <w:pPr>
        <w:pStyle w:val="Body1"/>
      </w:pPr>
      <w:r w:rsidRPr="0039772E">
        <w:t xml:space="preserve"> </w:t>
      </w:r>
    </w:p>
    <w:p w:rsidR="00945018" w:rsidRPr="00BB1CBE" w:rsidRDefault="00945018">
      <w:pPr>
        <w:pStyle w:val="Body1"/>
        <w:rPr>
          <w:rFonts w:eastAsia="Times New Roman"/>
          <w:color w:val="auto"/>
        </w:rPr>
      </w:pPr>
    </w:p>
    <w:p w:rsidR="00945018" w:rsidRPr="0039772E" w:rsidRDefault="00945018">
      <w:pPr>
        <w:pStyle w:val="Body1"/>
        <w:jc w:val="center"/>
        <w:outlineLvl w:val="9"/>
        <w:rPr>
          <w:b/>
        </w:rPr>
      </w:pPr>
      <w:r w:rsidRPr="0039772E">
        <w:rPr>
          <w:b/>
        </w:rPr>
        <w:t>THE MAXWELL FAMILY PAPERS</w:t>
      </w:r>
    </w:p>
    <w:p w:rsidR="00945018" w:rsidRPr="0039772E" w:rsidRDefault="00945018">
      <w:pPr>
        <w:pStyle w:val="Body1"/>
        <w:jc w:val="center"/>
        <w:outlineLvl w:val="9"/>
      </w:pPr>
      <w:r w:rsidRPr="0039772E">
        <w:rPr>
          <w:b/>
        </w:rPr>
        <w:t>Finding Aid</w:t>
      </w:r>
    </w:p>
    <w:p w:rsidR="00945018" w:rsidRPr="0039772E" w:rsidRDefault="00945018">
      <w:pPr>
        <w:pStyle w:val="Body1"/>
        <w:outlineLvl w:val="9"/>
      </w:pPr>
    </w:p>
    <w:p w:rsidR="00945018" w:rsidRDefault="00945018">
      <w:pPr>
        <w:pStyle w:val="Body1"/>
        <w:outlineLvl w:val="9"/>
        <w:rPr>
          <w:b/>
        </w:rPr>
      </w:pPr>
      <w:r w:rsidRPr="00822BCD">
        <w:rPr>
          <w:b/>
        </w:rPr>
        <w:t>Box#</w:t>
      </w:r>
      <w:r w:rsidRPr="00822BCD">
        <w:rPr>
          <w:b/>
        </w:rPr>
        <w:tab/>
        <w:t>Folder#</w:t>
      </w:r>
    </w:p>
    <w:p w:rsidR="00945018" w:rsidRDefault="00945018">
      <w:pPr>
        <w:pStyle w:val="Body1"/>
        <w:outlineLvl w:val="9"/>
        <w:rPr>
          <w:b/>
        </w:rPr>
      </w:pPr>
    </w:p>
    <w:p w:rsidR="00945018" w:rsidRPr="0039772E" w:rsidRDefault="00945018">
      <w:pPr>
        <w:pStyle w:val="Body1"/>
        <w:outlineLvl w:val="9"/>
      </w:pPr>
      <w:r w:rsidRPr="0039772E">
        <w:rPr>
          <w:b/>
        </w:rPr>
        <w:t>GROUP 1. Captain Noble Maxwell</w:t>
      </w:r>
    </w:p>
    <w:p w:rsidR="00945018" w:rsidRPr="0039772E" w:rsidRDefault="00945018">
      <w:pPr>
        <w:pStyle w:val="Body1"/>
        <w:outlineLvl w:val="9"/>
      </w:pPr>
      <w:r>
        <w:rPr>
          <w:b/>
        </w:rPr>
        <w:t xml:space="preserve">Series 1.1 </w:t>
      </w:r>
      <w:r>
        <w:rPr>
          <w:b/>
        </w:rPr>
        <w:tab/>
        <w:t>Correspondence,</w:t>
      </w:r>
      <w:r w:rsidRPr="0039772E">
        <w:rPr>
          <w:b/>
        </w:rPr>
        <w:t xml:space="preserve"> Shipping Business </w:t>
      </w:r>
    </w:p>
    <w:p w:rsidR="00945018" w:rsidRPr="0039772E" w:rsidRDefault="00945018">
      <w:pPr>
        <w:pStyle w:val="Body1"/>
        <w:outlineLvl w:val="9"/>
      </w:pPr>
    </w:p>
    <w:p w:rsidR="00945018" w:rsidRPr="0039772E" w:rsidRDefault="00945018">
      <w:pPr>
        <w:pStyle w:val="Body1"/>
        <w:outlineLvl w:val="9"/>
      </w:pPr>
      <w:r w:rsidRPr="0039772E">
        <w:t>1</w:t>
      </w:r>
      <w:r w:rsidRPr="0039772E">
        <w:tab/>
        <w:t>1</w:t>
      </w:r>
      <w:r w:rsidRPr="0039772E">
        <w:tab/>
      </w:r>
      <w:r w:rsidRPr="0039772E">
        <w:tab/>
        <w:t>Davenport, Chas. 1842</w:t>
      </w:r>
    </w:p>
    <w:p w:rsidR="00945018" w:rsidRPr="0039772E" w:rsidRDefault="00945018">
      <w:pPr>
        <w:pStyle w:val="Body1"/>
        <w:outlineLvl w:val="9"/>
      </w:pPr>
      <w:r w:rsidRPr="0039772E">
        <w:tab/>
        <w:t>2</w:t>
      </w:r>
      <w:r w:rsidRPr="0039772E">
        <w:tab/>
      </w:r>
      <w:r w:rsidRPr="0039772E">
        <w:tab/>
        <w:t>Decker, William  1848-54</w:t>
      </w:r>
    </w:p>
    <w:p w:rsidR="00945018" w:rsidRPr="0039772E" w:rsidRDefault="00945018">
      <w:pPr>
        <w:pStyle w:val="Body1"/>
        <w:outlineLvl w:val="9"/>
      </w:pPr>
      <w:r w:rsidRPr="0039772E">
        <w:tab/>
        <w:t>3</w:t>
      </w:r>
      <w:r w:rsidRPr="0039772E">
        <w:tab/>
      </w:r>
      <w:r w:rsidRPr="0039772E">
        <w:tab/>
        <w:t>Patten, George &amp; John  1834-49</w:t>
      </w:r>
    </w:p>
    <w:p w:rsidR="00945018" w:rsidRPr="0039772E" w:rsidRDefault="00945018">
      <w:pPr>
        <w:pStyle w:val="Body1"/>
        <w:outlineLvl w:val="9"/>
      </w:pPr>
      <w:r w:rsidRPr="0039772E">
        <w:tab/>
        <w:t>4</w:t>
      </w:r>
      <w:r w:rsidRPr="0039772E">
        <w:tab/>
      </w:r>
      <w:r w:rsidRPr="0039772E">
        <w:tab/>
        <w:t>Patten, James 1845-50</w:t>
      </w:r>
    </w:p>
    <w:p w:rsidR="00945018" w:rsidRPr="0039772E" w:rsidRDefault="00945018">
      <w:pPr>
        <w:pStyle w:val="Body1"/>
        <w:outlineLvl w:val="9"/>
      </w:pPr>
      <w:r w:rsidRPr="0039772E">
        <w:tab/>
        <w:t>5</w:t>
      </w:r>
      <w:r w:rsidRPr="0039772E">
        <w:tab/>
      </w:r>
      <w:r w:rsidRPr="0039772E">
        <w:tab/>
        <w:t>Various, 1842-50</w:t>
      </w:r>
    </w:p>
    <w:p w:rsidR="00945018" w:rsidRPr="0039772E" w:rsidRDefault="00945018">
      <w:pPr>
        <w:pStyle w:val="Body1"/>
        <w:outlineLvl w:val="9"/>
      </w:pPr>
    </w:p>
    <w:p w:rsidR="00945018" w:rsidRPr="0039772E" w:rsidRDefault="00945018">
      <w:pPr>
        <w:pStyle w:val="Body1"/>
        <w:outlineLvl w:val="9"/>
        <w:rPr>
          <w:b/>
        </w:rPr>
      </w:pPr>
      <w:r w:rsidRPr="0039772E">
        <w:rPr>
          <w:b/>
        </w:rPr>
        <w:t>Series 1.2</w:t>
      </w:r>
      <w:r w:rsidRPr="0039772E">
        <w:rPr>
          <w:b/>
        </w:rPr>
        <w:tab/>
        <w:t>Vessel Papers—Shipmaster and co-owner</w:t>
      </w:r>
    </w:p>
    <w:p w:rsidR="00945018" w:rsidRPr="0039772E" w:rsidRDefault="00945018">
      <w:pPr>
        <w:pStyle w:val="Body1"/>
        <w:outlineLvl w:val="9"/>
      </w:pPr>
    </w:p>
    <w:p w:rsidR="00945018" w:rsidRPr="006C77DB" w:rsidRDefault="00945018">
      <w:pPr>
        <w:pStyle w:val="Body1"/>
        <w:outlineLvl w:val="9"/>
      </w:pPr>
      <w:r w:rsidRPr="0039772E">
        <w:tab/>
        <w:t xml:space="preserve"> </w:t>
      </w:r>
      <w:r w:rsidRPr="0039772E">
        <w:tab/>
      </w:r>
      <w:r>
        <w:t>1.2a</w:t>
      </w:r>
      <w:r w:rsidRPr="00822BCD">
        <w:tab/>
      </w:r>
      <w:r w:rsidRPr="00822BCD">
        <w:rPr>
          <w:i/>
        </w:rPr>
        <w:t>Florence</w:t>
      </w:r>
      <w:r w:rsidRPr="00822BCD">
        <w:t xml:space="preserve"> (bark) Capt. Wm.</w:t>
      </w:r>
      <w:r w:rsidRPr="00822BCD">
        <w:rPr>
          <w:b/>
        </w:rPr>
        <w:t xml:space="preserve"> </w:t>
      </w:r>
      <w:r w:rsidRPr="006C77DB">
        <w:t>Decker</w:t>
      </w:r>
    </w:p>
    <w:p w:rsidR="00945018" w:rsidRPr="0039772E" w:rsidRDefault="00945018">
      <w:pPr>
        <w:pStyle w:val="Body1"/>
        <w:outlineLvl w:val="9"/>
      </w:pPr>
      <w:r w:rsidRPr="0039772E">
        <w:tab/>
        <w:t>6</w:t>
      </w:r>
      <w:r w:rsidRPr="0039772E">
        <w:tab/>
      </w:r>
      <w:r w:rsidRPr="0039772E">
        <w:tab/>
        <w:t>Correspondence,</w:t>
      </w:r>
      <w:r>
        <w:t xml:space="preserve"> incoming,</w:t>
      </w:r>
      <w:r w:rsidRPr="0039772E">
        <w:t xml:space="preserve"> 1844-47</w:t>
      </w:r>
    </w:p>
    <w:p w:rsidR="00945018" w:rsidRPr="0039772E" w:rsidRDefault="00945018">
      <w:pPr>
        <w:pStyle w:val="Body1"/>
        <w:outlineLvl w:val="9"/>
      </w:pPr>
      <w:r w:rsidRPr="0039772E">
        <w:tab/>
        <w:t>7</w:t>
      </w:r>
      <w:r w:rsidRPr="0039772E">
        <w:tab/>
      </w:r>
      <w:r w:rsidRPr="0039772E">
        <w:tab/>
        <w:t>Accounts, 1844-46</w:t>
      </w:r>
    </w:p>
    <w:p w:rsidR="00945018" w:rsidRPr="0039772E" w:rsidRDefault="00945018">
      <w:pPr>
        <w:pStyle w:val="Body1"/>
        <w:outlineLvl w:val="9"/>
      </w:pPr>
    </w:p>
    <w:p w:rsidR="00945018" w:rsidRPr="00822BCD" w:rsidRDefault="00945018">
      <w:pPr>
        <w:pStyle w:val="Body1"/>
        <w:outlineLvl w:val="9"/>
        <w:rPr>
          <w:b/>
        </w:rPr>
      </w:pPr>
      <w:r w:rsidRPr="0039772E">
        <w:tab/>
        <w:t xml:space="preserve"> </w:t>
      </w:r>
      <w:r w:rsidRPr="0039772E">
        <w:tab/>
      </w:r>
      <w:r w:rsidRPr="00822BCD">
        <w:t>1.2b</w:t>
      </w:r>
      <w:r>
        <w:rPr>
          <w:b/>
        </w:rPr>
        <w:tab/>
      </w:r>
      <w:r w:rsidRPr="00822BCD">
        <w:rPr>
          <w:i/>
        </w:rPr>
        <w:t>Majestic</w:t>
      </w:r>
      <w:r w:rsidRPr="00822BCD">
        <w:t xml:space="preserve"> (</w:t>
      </w:r>
      <w:r>
        <w:t>ship</w:t>
      </w:r>
      <w:r w:rsidRPr="00822BCD">
        <w:t>)</w:t>
      </w:r>
    </w:p>
    <w:p w:rsidR="00945018" w:rsidRPr="0039772E" w:rsidRDefault="00945018" w:rsidP="00945018">
      <w:pPr>
        <w:pStyle w:val="Body1"/>
        <w:outlineLvl w:val="9"/>
      </w:pPr>
      <w:r>
        <w:tab/>
        <w:t>8</w:t>
      </w:r>
      <w:r>
        <w:tab/>
      </w:r>
      <w:r>
        <w:tab/>
      </w:r>
      <w:r w:rsidRPr="0039772E">
        <w:t>Indentur</w:t>
      </w:r>
      <w:r>
        <w:t xml:space="preserve">e of Johann Henrich Geers as apprentice Capt. Noble </w:t>
      </w:r>
      <w:r>
        <w:tab/>
      </w:r>
      <w:r>
        <w:tab/>
      </w:r>
      <w:r>
        <w:tab/>
      </w:r>
      <w:r>
        <w:tab/>
      </w:r>
      <w:r>
        <w:tab/>
      </w:r>
      <w:r w:rsidRPr="0039772E">
        <w:t>Maxwell, 1831 Aug. 26</w:t>
      </w:r>
    </w:p>
    <w:p w:rsidR="00945018" w:rsidRPr="0039772E" w:rsidRDefault="00945018">
      <w:pPr>
        <w:pStyle w:val="Body1"/>
        <w:outlineLvl w:val="9"/>
      </w:pPr>
      <w:r w:rsidRPr="0039772E">
        <w:tab/>
        <w:t>9</w:t>
      </w:r>
      <w:r w:rsidRPr="0039772E">
        <w:tab/>
      </w:r>
      <w:r w:rsidRPr="0039772E">
        <w:tab/>
        <w:t>Contract agreement, transport of goods/cargo, 1835</w:t>
      </w:r>
    </w:p>
    <w:p w:rsidR="00945018" w:rsidRPr="0039772E" w:rsidRDefault="00945018">
      <w:pPr>
        <w:pStyle w:val="Body1"/>
        <w:outlineLvl w:val="9"/>
      </w:pPr>
      <w:r w:rsidRPr="0039772E">
        <w:tab/>
        <w:t>10</w:t>
      </w:r>
      <w:r w:rsidRPr="0039772E">
        <w:tab/>
      </w:r>
      <w:r w:rsidRPr="0039772E">
        <w:tab/>
        <w:t>Ledger, expenses, 1830-40</w:t>
      </w:r>
    </w:p>
    <w:p w:rsidR="00945018" w:rsidRPr="0039772E" w:rsidRDefault="00945018">
      <w:pPr>
        <w:pStyle w:val="Body1"/>
        <w:outlineLvl w:val="9"/>
      </w:pPr>
    </w:p>
    <w:p w:rsidR="00945018" w:rsidRPr="00822BCD" w:rsidRDefault="00945018">
      <w:pPr>
        <w:pStyle w:val="Body1"/>
        <w:outlineLvl w:val="9"/>
      </w:pPr>
      <w:r w:rsidRPr="0039772E">
        <w:tab/>
      </w:r>
      <w:r w:rsidRPr="0039772E">
        <w:tab/>
      </w:r>
      <w:r w:rsidRPr="00822BCD">
        <w:t>1.2c</w:t>
      </w:r>
      <w:r w:rsidRPr="00822BCD">
        <w:tab/>
      </w:r>
      <w:r w:rsidRPr="00822BCD">
        <w:rPr>
          <w:i/>
        </w:rPr>
        <w:t>Monmouth</w:t>
      </w:r>
      <w:r w:rsidRPr="00822BCD">
        <w:t xml:space="preserve"> </w:t>
      </w:r>
      <w:r>
        <w:t>(ship)</w:t>
      </w:r>
    </w:p>
    <w:p w:rsidR="00945018" w:rsidRPr="0039772E" w:rsidRDefault="00945018">
      <w:pPr>
        <w:pStyle w:val="Body1"/>
        <w:outlineLvl w:val="9"/>
      </w:pPr>
      <w:r w:rsidRPr="0039772E">
        <w:tab/>
        <w:t>11</w:t>
      </w:r>
      <w:r w:rsidRPr="0039772E">
        <w:tab/>
      </w:r>
      <w:r w:rsidRPr="0039772E">
        <w:tab/>
        <w:t>Correspondence,</w:t>
      </w:r>
      <w:r>
        <w:t xml:space="preserve"> incoming,</w:t>
      </w:r>
      <w:r w:rsidRPr="0039772E">
        <w:t xml:space="preserve"> 1841, 1852</w:t>
      </w:r>
    </w:p>
    <w:p w:rsidR="00945018" w:rsidRPr="0039772E" w:rsidRDefault="00945018">
      <w:pPr>
        <w:pStyle w:val="Body1"/>
        <w:outlineLvl w:val="9"/>
      </w:pPr>
      <w:r w:rsidRPr="0039772E">
        <w:tab/>
        <w:t>12</w:t>
      </w:r>
      <w:r w:rsidRPr="0039772E">
        <w:tab/>
      </w:r>
      <w:r w:rsidRPr="0039772E">
        <w:tab/>
        <w:t>Crew list, call on board and other list of names, n.d., 1841</w:t>
      </w:r>
    </w:p>
    <w:p w:rsidR="00945018" w:rsidRPr="0039772E" w:rsidRDefault="00945018">
      <w:pPr>
        <w:pStyle w:val="Body1"/>
        <w:outlineLvl w:val="9"/>
      </w:pPr>
      <w:r w:rsidRPr="0039772E">
        <w:tab/>
        <w:t>13</w:t>
      </w:r>
      <w:r w:rsidRPr="0039772E">
        <w:tab/>
      </w:r>
      <w:r w:rsidRPr="0039772E">
        <w:tab/>
        <w:t>Accounts—Summary, New Orleans, 1841</w:t>
      </w:r>
    </w:p>
    <w:p w:rsidR="00945018" w:rsidRPr="0039772E" w:rsidRDefault="00945018">
      <w:pPr>
        <w:pStyle w:val="Body1"/>
        <w:outlineLvl w:val="9"/>
      </w:pPr>
      <w:r w:rsidRPr="0039772E">
        <w:tab/>
        <w:t>14</w:t>
      </w:r>
      <w:r w:rsidRPr="0039772E">
        <w:tab/>
      </w:r>
      <w:r w:rsidRPr="0039772E">
        <w:tab/>
        <w:t xml:space="preserve">Accounts—Invoices and receipts, New Orleans to Liverpool, </w:t>
      </w:r>
      <w:r w:rsidRPr="0039772E">
        <w:tab/>
      </w:r>
      <w:r w:rsidRPr="0039772E">
        <w:tab/>
      </w:r>
      <w:r w:rsidRPr="0039772E">
        <w:tab/>
      </w:r>
      <w:r w:rsidRPr="0039772E">
        <w:tab/>
      </w:r>
      <w:r w:rsidRPr="0039772E">
        <w:tab/>
        <w:t>1841</w:t>
      </w:r>
    </w:p>
    <w:p w:rsidR="00945018" w:rsidRPr="0039772E" w:rsidRDefault="00945018">
      <w:pPr>
        <w:pStyle w:val="Body1"/>
        <w:outlineLvl w:val="9"/>
      </w:pPr>
      <w:r w:rsidRPr="0039772E">
        <w:tab/>
        <w:t>15</w:t>
      </w:r>
      <w:r w:rsidRPr="0039772E">
        <w:tab/>
      </w:r>
      <w:r w:rsidRPr="0039772E">
        <w:tab/>
        <w:t>Accounts—Cargo &amp; Freight, Manifest, 1841</w:t>
      </w:r>
    </w:p>
    <w:p w:rsidR="00945018" w:rsidRPr="0039772E" w:rsidRDefault="00945018">
      <w:pPr>
        <w:pStyle w:val="Body1"/>
        <w:outlineLvl w:val="9"/>
      </w:pPr>
    </w:p>
    <w:p w:rsidR="00945018" w:rsidRPr="00822BCD" w:rsidRDefault="00945018">
      <w:pPr>
        <w:pStyle w:val="Body1"/>
        <w:outlineLvl w:val="9"/>
      </w:pPr>
      <w:r w:rsidRPr="0039772E">
        <w:tab/>
      </w:r>
      <w:r w:rsidRPr="0039772E">
        <w:tab/>
      </w:r>
      <w:r w:rsidRPr="00822BCD">
        <w:t>1.2d</w:t>
      </w:r>
      <w:r w:rsidRPr="00822BCD">
        <w:tab/>
      </w:r>
      <w:r w:rsidRPr="00822BCD">
        <w:rPr>
          <w:i/>
        </w:rPr>
        <w:t>Noble</w:t>
      </w:r>
      <w:r w:rsidRPr="00822BCD">
        <w:t xml:space="preserve"> (bark)</w:t>
      </w:r>
    </w:p>
    <w:p w:rsidR="00945018" w:rsidRPr="0039772E" w:rsidRDefault="00945018">
      <w:pPr>
        <w:pStyle w:val="Body1"/>
        <w:outlineLvl w:val="9"/>
      </w:pPr>
      <w:r w:rsidRPr="0039772E">
        <w:tab/>
        <w:t>16</w:t>
      </w:r>
      <w:r w:rsidRPr="0039772E">
        <w:tab/>
      </w:r>
      <w:r w:rsidRPr="0039772E">
        <w:tab/>
        <w:t>Correspondence,</w:t>
      </w:r>
      <w:r>
        <w:t xml:space="preserve"> incoming,</w:t>
      </w:r>
      <w:r w:rsidRPr="0039772E">
        <w:t xml:space="preserve"> 1844</w:t>
      </w:r>
    </w:p>
    <w:p w:rsidR="00945018" w:rsidRPr="0039772E" w:rsidRDefault="00945018">
      <w:pPr>
        <w:pStyle w:val="Body1"/>
        <w:outlineLvl w:val="9"/>
      </w:pPr>
      <w:r w:rsidRPr="0039772E">
        <w:tab/>
        <w:t>17</w:t>
      </w:r>
      <w:r w:rsidRPr="0039772E">
        <w:tab/>
      </w:r>
      <w:r w:rsidRPr="0039772E">
        <w:tab/>
        <w:t>Accounts—Summary, 1844</w:t>
      </w:r>
    </w:p>
    <w:p w:rsidR="00945018" w:rsidRPr="0039772E" w:rsidRDefault="00945018">
      <w:pPr>
        <w:pStyle w:val="Body1"/>
        <w:outlineLvl w:val="9"/>
      </w:pPr>
      <w:r w:rsidRPr="0039772E">
        <w:tab/>
      </w:r>
      <w:r w:rsidRPr="0039772E">
        <w:tab/>
      </w:r>
      <w:r w:rsidRPr="0039772E">
        <w:tab/>
      </w:r>
      <w:r w:rsidRPr="0039772E">
        <w:tab/>
        <w:t xml:space="preserve">    —Invoices and receipts, 1844</w:t>
      </w:r>
    </w:p>
    <w:p w:rsidR="00945018" w:rsidRPr="0039772E" w:rsidRDefault="00945018">
      <w:pPr>
        <w:pStyle w:val="Body1"/>
        <w:outlineLvl w:val="9"/>
      </w:pPr>
      <w:r w:rsidRPr="0039772E">
        <w:tab/>
      </w:r>
      <w:r w:rsidRPr="0039772E">
        <w:tab/>
      </w:r>
      <w:r w:rsidRPr="0039772E">
        <w:tab/>
        <w:t xml:space="preserve">   </w:t>
      </w:r>
      <w:r w:rsidRPr="0039772E">
        <w:tab/>
        <w:t xml:space="preserve">    —Freight List, March 3, 1844</w:t>
      </w:r>
    </w:p>
    <w:p w:rsidR="00945018" w:rsidRPr="0039772E" w:rsidRDefault="00945018">
      <w:pPr>
        <w:pStyle w:val="Body1"/>
        <w:outlineLvl w:val="9"/>
      </w:pPr>
      <w:r w:rsidRPr="0039772E">
        <w:tab/>
      </w:r>
      <w:r w:rsidRPr="0039772E">
        <w:tab/>
      </w:r>
      <w:r w:rsidRPr="0039772E">
        <w:tab/>
      </w:r>
      <w:r w:rsidRPr="0039772E">
        <w:tab/>
        <w:t xml:space="preserve">    —List of stores, 1844</w:t>
      </w:r>
    </w:p>
    <w:p w:rsidR="00945018" w:rsidRPr="0039772E" w:rsidRDefault="00945018">
      <w:pPr>
        <w:pStyle w:val="Body1"/>
        <w:outlineLvl w:val="9"/>
      </w:pPr>
    </w:p>
    <w:p w:rsidR="00945018" w:rsidRPr="00822BCD" w:rsidRDefault="00945018">
      <w:pPr>
        <w:pStyle w:val="Body1"/>
        <w:outlineLvl w:val="9"/>
      </w:pPr>
      <w:r w:rsidRPr="0039772E">
        <w:tab/>
      </w:r>
      <w:r w:rsidRPr="0039772E">
        <w:tab/>
      </w:r>
      <w:r>
        <w:t>1.2e</w:t>
      </w:r>
      <w:r>
        <w:tab/>
      </w:r>
      <w:r w:rsidRPr="00822BCD">
        <w:rPr>
          <w:i/>
        </w:rPr>
        <w:t>Sheffield</w:t>
      </w:r>
      <w:r>
        <w:t xml:space="preserve"> (ship)</w:t>
      </w:r>
    </w:p>
    <w:p w:rsidR="00945018" w:rsidRPr="0039772E" w:rsidRDefault="00945018">
      <w:pPr>
        <w:pStyle w:val="Body1"/>
        <w:outlineLvl w:val="9"/>
      </w:pPr>
      <w:r w:rsidRPr="0039772E">
        <w:tab/>
        <w:t>18</w:t>
      </w:r>
      <w:r w:rsidRPr="0039772E">
        <w:tab/>
      </w:r>
      <w:r w:rsidRPr="0039772E">
        <w:tab/>
        <w:t>Accounts—Receipts, 1837</w:t>
      </w:r>
    </w:p>
    <w:p w:rsidR="00945018" w:rsidRDefault="00945018">
      <w:pPr>
        <w:pStyle w:val="Body1"/>
        <w:outlineLvl w:val="9"/>
      </w:pPr>
      <w:r w:rsidRPr="0039772E">
        <w:tab/>
      </w:r>
      <w:r w:rsidRPr="0039772E">
        <w:tab/>
      </w:r>
      <w:r w:rsidRPr="0039772E">
        <w:tab/>
      </w:r>
      <w:r w:rsidRPr="0039772E">
        <w:tab/>
        <w:t xml:space="preserve">   </w:t>
      </w:r>
      <w:r>
        <w:t xml:space="preserve"> —Invoice of cargo, 1836 &amp; 1937</w:t>
      </w:r>
    </w:p>
    <w:p w:rsidR="00945018" w:rsidRDefault="00945018">
      <w:pPr>
        <w:pStyle w:val="Body1"/>
        <w:outlineLvl w:val="9"/>
      </w:pPr>
    </w:p>
    <w:p w:rsidR="00945018" w:rsidRDefault="00945018">
      <w:pPr>
        <w:pStyle w:val="Body1"/>
        <w:outlineLvl w:val="9"/>
      </w:pPr>
    </w:p>
    <w:p w:rsidR="00945018" w:rsidRDefault="00945018">
      <w:pPr>
        <w:pStyle w:val="Body1"/>
        <w:outlineLvl w:val="9"/>
        <w:rPr>
          <w:b/>
        </w:rPr>
      </w:pPr>
    </w:p>
    <w:p w:rsidR="00945018" w:rsidRPr="00822BCD" w:rsidRDefault="00945018">
      <w:pPr>
        <w:pStyle w:val="Body1"/>
        <w:outlineLvl w:val="9"/>
        <w:rPr>
          <w:b/>
        </w:rPr>
      </w:pPr>
      <w:r w:rsidRPr="00822BCD">
        <w:rPr>
          <w:b/>
        </w:rPr>
        <w:lastRenderedPageBreak/>
        <w:t>Box#</w:t>
      </w:r>
      <w:r w:rsidRPr="00822BCD">
        <w:rPr>
          <w:b/>
        </w:rPr>
        <w:tab/>
        <w:t>Folder#</w:t>
      </w:r>
    </w:p>
    <w:p w:rsidR="00945018" w:rsidRPr="00822BCD" w:rsidRDefault="00945018">
      <w:pPr>
        <w:pStyle w:val="Body1"/>
        <w:outlineLvl w:val="9"/>
      </w:pPr>
      <w:r>
        <w:tab/>
      </w:r>
      <w:r>
        <w:tab/>
      </w:r>
      <w:r w:rsidRPr="00822BCD">
        <w:t>1.2f</w:t>
      </w:r>
      <w:r w:rsidRPr="00822BCD">
        <w:tab/>
      </w:r>
      <w:r w:rsidRPr="00822BCD">
        <w:rPr>
          <w:i/>
        </w:rPr>
        <w:t>Trenton</w:t>
      </w:r>
      <w:r w:rsidRPr="00822BCD">
        <w:t xml:space="preserve"> </w:t>
      </w:r>
      <w:r>
        <w:t>(ship)</w:t>
      </w:r>
    </w:p>
    <w:p w:rsidR="00945018" w:rsidRPr="0039772E" w:rsidRDefault="00945018">
      <w:pPr>
        <w:pStyle w:val="Body1"/>
        <w:outlineLvl w:val="9"/>
      </w:pPr>
      <w:r>
        <w:t>1</w:t>
      </w:r>
      <w:r w:rsidRPr="0039772E">
        <w:tab/>
        <w:t>19</w:t>
      </w:r>
      <w:r w:rsidRPr="0039772E">
        <w:tab/>
      </w:r>
      <w:r w:rsidRPr="0039772E">
        <w:tab/>
        <w:t>Accounts—Invoice of Cargo, 1840</w:t>
      </w:r>
    </w:p>
    <w:p w:rsidR="00945018" w:rsidRPr="0039772E" w:rsidRDefault="00945018">
      <w:pPr>
        <w:pStyle w:val="Body1"/>
        <w:outlineLvl w:val="9"/>
      </w:pPr>
      <w:r w:rsidRPr="0039772E">
        <w:tab/>
      </w:r>
      <w:r w:rsidRPr="0039772E">
        <w:tab/>
      </w:r>
      <w:r w:rsidRPr="0039772E">
        <w:tab/>
        <w:t>Miscellaneous—note with list of names</w:t>
      </w:r>
    </w:p>
    <w:p w:rsidR="00945018" w:rsidRPr="0039772E" w:rsidRDefault="00945018">
      <w:pPr>
        <w:pStyle w:val="Body1"/>
        <w:outlineLvl w:val="9"/>
      </w:pPr>
    </w:p>
    <w:p w:rsidR="00945018" w:rsidRPr="00822BCD" w:rsidRDefault="00945018">
      <w:pPr>
        <w:pStyle w:val="Body1"/>
        <w:outlineLvl w:val="9"/>
      </w:pPr>
      <w:r w:rsidRPr="0039772E">
        <w:tab/>
      </w:r>
      <w:r w:rsidRPr="0039772E">
        <w:rPr>
          <w:b/>
        </w:rPr>
        <w:t xml:space="preserve"> </w:t>
      </w:r>
      <w:r w:rsidRPr="0039772E">
        <w:rPr>
          <w:b/>
        </w:rPr>
        <w:tab/>
      </w:r>
      <w:r w:rsidRPr="00822BCD">
        <w:t>1.2g</w:t>
      </w:r>
      <w:r w:rsidRPr="00822BCD">
        <w:tab/>
        <w:t>Miscellaneous</w:t>
      </w:r>
    </w:p>
    <w:p w:rsidR="00945018" w:rsidRPr="0039772E" w:rsidRDefault="00945018">
      <w:pPr>
        <w:pStyle w:val="Body1"/>
        <w:outlineLvl w:val="9"/>
      </w:pPr>
      <w:r w:rsidRPr="0039772E">
        <w:tab/>
        <w:t>20</w:t>
      </w:r>
      <w:r w:rsidRPr="0039772E">
        <w:tab/>
      </w:r>
      <w:r w:rsidRPr="0039772E">
        <w:tab/>
        <w:t>Receipts, n.d., 1829-45</w:t>
      </w:r>
    </w:p>
    <w:p w:rsidR="00945018" w:rsidRPr="0039772E" w:rsidRDefault="00945018">
      <w:pPr>
        <w:pStyle w:val="Body1"/>
        <w:outlineLvl w:val="9"/>
      </w:pPr>
      <w:r w:rsidRPr="0039772E">
        <w:tab/>
      </w:r>
      <w:r w:rsidRPr="0039772E">
        <w:tab/>
      </w:r>
      <w:r w:rsidRPr="0039772E">
        <w:tab/>
        <w:t xml:space="preserve">List of stores, </w:t>
      </w:r>
      <w:r w:rsidRPr="006C77DB">
        <w:rPr>
          <w:i/>
        </w:rPr>
        <w:t>Savannah</w:t>
      </w:r>
      <w:r w:rsidRPr="0039772E">
        <w:t xml:space="preserve"> [Schooner], n.d.</w:t>
      </w:r>
    </w:p>
    <w:p w:rsidR="00945018" w:rsidRPr="0039772E" w:rsidRDefault="00945018">
      <w:pPr>
        <w:pStyle w:val="Body1"/>
        <w:outlineLvl w:val="9"/>
      </w:pPr>
    </w:p>
    <w:p w:rsidR="00945018" w:rsidRPr="0039772E" w:rsidRDefault="00945018">
      <w:pPr>
        <w:pStyle w:val="Body1"/>
        <w:outlineLvl w:val="9"/>
        <w:rPr>
          <w:b/>
        </w:rPr>
      </w:pPr>
      <w:r w:rsidRPr="0039772E">
        <w:rPr>
          <w:b/>
        </w:rPr>
        <w:t>Series 1.3  Personal Papers</w:t>
      </w:r>
    </w:p>
    <w:p w:rsidR="00945018" w:rsidRPr="0039772E" w:rsidRDefault="00945018">
      <w:pPr>
        <w:pStyle w:val="Body1"/>
        <w:outlineLvl w:val="9"/>
      </w:pPr>
    </w:p>
    <w:p w:rsidR="00945018" w:rsidRPr="0039772E" w:rsidRDefault="00945018">
      <w:pPr>
        <w:pStyle w:val="Body1"/>
        <w:outlineLvl w:val="9"/>
      </w:pPr>
      <w:r w:rsidRPr="0039772E">
        <w:tab/>
        <w:t>21</w:t>
      </w:r>
      <w:r w:rsidRPr="0039772E">
        <w:tab/>
        <w:t>Correspondence,</w:t>
      </w:r>
      <w:r>
        <w:t xml:space="preserve"> incoming,</w:t>
      </w:r>
      <w:r w:rsidRPr="0039772E">
        <w:t xml:space="preserve"> 1841-50</w:t>
      </w:r>
    </w:p>
    <w:p w:rsidR="00945018" w:rsidRPr="0039772E" w:rsidRDefault="00945018">
      <w:pPr>
        <w:pStyle w:val="Body1"/>
        <w:outlineLvl w:val="9"/>
      </w:pPr>
      <w:r w:rsidRPr="0039772E">
        <w:tab/>
        <w:t>22</w:t>
      </w:r>
      <w:r w:rsidRPr="0039772E">
        <w:tab/>
        <w:t xml:space="preserve">Memorandum Book, 1841-46 [incl. 2 loose sheets] </w:t>
      </w:r>
    </w:p>
    <w:p w:rsidR="00945018" w:rsidRPr="0039772E" w:rsidRDefault="00945018">
      <w:pPr>
        <w:pStyle w:val="Body1"/>
        <w:outlineLvl w:val="9"/>
      </w:pPr>
      <w:r w:rsidRPr="0039772E">
        <w:t>2</w:t>
      </w:r>
      <w:r w:rsidRPr="0039772E">
        <w:tab/>
      </w:r>
      <w:r>
        <w:t>1</w:t>
      </w:r>
      <w:r w:rsidRPr="0039772E">
        <w:tab/>
        <w:t>Receipts—Room &amp; Board, 1835-43</w:t>
      </w:r>
    </w:p>
    <w:p w:rsidR="00945018" w:rsidRPr="0039772E" w:rsidRDefault="00945018">
      <w:pPr>
        <w:pStyle w:val="Body1"/>
        <w:outlineLvl w:val="9"/>
      </w:pPr>
      <w:r w:rsidRPr="0039772E">
        <w:tab/>
      </w:r>
      <w:r>
        <w:t>2</w:t>
      </w:r>
      <w:r w:rsidRPr="0039772E">
        <w:tab/>
      </w:r>
      <w:r w:rsidRPr="0039772E">
        <w:tab/>
        <w:t xml:space="preserve">  </w:t>
      </w:r>
      <w:r w:rsidRPr="0039772E">
        <w:tab/>
        <w:t>Room &amp; Board, 1844-46</w:t>
      </w:r>
    </w:p>
    <w:p w:rsidR="00945018" w:rsidRPr="0039772E" w:rsidRDefault="00945018">
      <w:pPr>
        <w:pStyle w:val="Body1"/>
        <w:outlineLvl w:val="9"/>
      </w:pPr>
      <w:r>
        <w:tab/>
        <w:t>3</w:t>
      </w:r>
      <w:r w:rsidRPr="0039772E">
        <w:tab/>
        <w:t xml:space="preserve"> </w:t>
      </w:r>
      <w:r w:rsidRPr="0039772E">
        <w:tab/>
        <w:t xml:space="preserve">    </w:t>
      </w:r>
      <w:r w:rsidRPr="0039772E">
        <w:tab/>
        <w:t>Room &amp; Board, 1847-58</w:t>
      </w:r>
    </w:p>
    <w:p w:rsidR="00945018" w:rsidRPr="0039772E" w:rsidRDefault="00945018">
      <w:pPr>
        <w:pStyle w:val="Body1"/>
        <w:outlineLvl w:val="9"/>
      </w:pPr>
      <w:r>
        <w:tab/>
        <w:t>4</w:t>
      </w:r>
      <w:r w:rsidRPr="0039772E">
        <w:tab/>
      </w:r>
      <w:r w:rsidRPr="0039772E">
        <w:tab/>
        <w:t xml:space="preserve">    </w:t>
      </w:r>
      <w:r w:rsidRPr="0039772E">
        <w:tab/>
        <w:t>Room &amp; Board, 1860-68</w:t>
      </w:r>
    </w:p>
    <w:p w:rsidR="00945018" w:rsidRPr="0039772E" w:rsidRDefault="00945018">
      <w:pPr>
        <w:pStyle w:val="Body1"/>
        <w:outlineLvl w:val="9"/>
      </w:pPr>
      <w:r w:rsidRPr="0039772E">
        <w:tab/>
      </w:r>
      <w:r>
        <w:t>5</w:t>
      </w:r>
      <w:r w:rsidRPr="0039772E">
        <w:tab/>
        <w:t>Receipts—Personal, n.d., 1841-47</w:t>
      </w:r>
    </w:p>
    <w:p w:rsidR="00945018" w:rsidRPr="0039772E" w:rsidRDefault="00945018">
      <w:pPr>
        <w:pStyle w:val="Body1"/>
        <w:outlineLvl w:val="9"/>
      </w:pPr>
      <w:r w:rsidRPr="0039772E">
        <w:tab/>
      </w:r>
      <w:r>
        <w:t>6</w:t>
      </w:r>
      <w:r w:rsidRPr="0039772E">
        <w:tab/>
      </w:r>
      <w:r w:rsidRPr="0039772E">
        <w:tab/>
        <w:t xml:space="preserve">    </w:t>
      </w:r>
      <w:r w:rsidRPr="0039772E">
        <w:tab/>
        <w:t>Personal, 1848-49</w:t>
      </w:r>
    </w:p>
    <w:p w:rsidR="00945018" w:rsidRPr="0039772E" w:rsidRDefault="00945018">
      <w:pPr>
        <w:pStyle w:val="Body1"/>
        <w:outlineLvl w:val="9"/>
      </w:pPr>
      <w:r w:rsidRPr="0039772E">
        <w:tab/>
      </w:r>
      <w:r>
        <w:t>7</w:t>
      </w:r>
      <w:r w:rsidRPr="0039772E">
        <w:tab/>
      </w:r>
      <w:r w:rsidRPr="0039772E">
        <w:tab/>
        <w:t xml:space="preserve">    </w:t>
      </w:r>
      <w:r w:rsidRPr="0039772E">
        <w:tab/>
        <w:t>Personal, 1850-54</w:t>
      </w:r>
    </w:p>
    <w:p w:rsidR="00945018" w:rsidRPr="0039772E" w:rsidRDefault="00945018">
      <w:pPr>
        <w:pStyle w:val="Body1"/>
        <w:outlineLvl w:val="9"/>
      </w:pPr>
      <w:r w:rsidRPr="0039772E">
        <w:tab/>
      </w:r>
      <w:r>
        <w:t>8</w:t>
      </w:r>
      <w:r w:rsidRPr="0039772E">
        <w:t xml:space="preserve"> </w:t>
      </w:r>
      <w:r w:rsidRPr="0039772E">
        <w:tab/>
      </w:r>
      <w:r w:rsidRPr="0039772E">
        <w:tab/>
        <w:t xml:space="preserve">    </w:t>
      </w:r>
      <w:r w:rsidRPr="0039772E">
        <w:tab/>
        <w:t>Personal, 1860-71</w:t>
      </w:r>
    </w:p>
    <w:p w:rsidR="00945018" w:rsidRPr="0039772E" w:rsidRDefault="00945018">
      <w:pPr>
        <w:pStyle w:val="Body1"/>
        <w:outlineLvl w:val="9"/>
      </w:pPr>
      <w:r w:rsidRPr="0039772E">
        <w:tab/>
      </w:r>
      <w:r>
        <w:t>9</w:t>
      </w:r>
      <w:r w:rsidRPr="0039772E">
        <w:tab/>
        <w:t>Receipts—Steamer Freight, 1846-70</w:t>
      </w:r>
    </w:p>
    <w:p w:rsidR="00945018" w:rsidRPr="0039772E" w:rsidRDefault="00945018">
      <w:pPr>
        <w:pStyle w:val="Body1"/>
        <w:outlineLvl w:val="9"/>
      </w:pPr>
      <w:r w:rsidRPr="0039772E">
        <w:tab/>
      </w:r>
      <w:r>
        <w:t>10</w:t>
      </w:r>
      <w:r w:rsidRPr="0039772E">
        <w:tab/>
        <w:t>Receipts—Subscriptions, 1839-69</w:t>
      </w:r>
    </w:p>
    <w:p w:rsidR="00945018" w:rsidRPr="0039772E" w:rsidRDefault="00945018">
      <w:pPr>
        <w:pStyle w:val="Body1"/>
        <w:outlineLvl w:val="9"/>
      </w:pPr>
      <w:r>
        <w:tab/>
        <w:t>11</w:t>
      </w:r>
      <w:r w:rsidRPr="0039772E">
        <w:tab/>
        <w:t>Shares—Richmond Bank, 1853-55 (closed in 1865)</w:t>
      </w:r>
    </w:p>
    <w:p w:rsidR="00945018" w:rsidRPr="0039772E" w:rsidRDefault="00945018">
      <w:pPr>
        <w:pStyle w:val="Body1"/>
        <w:outlineLvl w:val="9"/>
      </w:pPr>
      <w:r w:rsidRPr="0039772E">
        <w:tab/>
      </w:r>
      <w:r>
        <w:t>12</w:t>
      </w:r>
      <w:r w:rsidRPr="0039772E">
        <w:tab/>
        <w:t>Shares—Banks &amp; R.R., 1842-60, Stephen Brown &amp; Sons, Brokers</w:t>
      </w:r>
    </w:p>
    <w:p w:rsidR="00945018" w:rsidRPr="0039772E" w:rsidRDefault="00945018">
      <w:pPr>
        <w:pStyle w:val="Body1"/>
        <w:outlineLvl w:val="9"/>
      </w:pPr>
      <w:r w:rsidRPr="0039772E">
        <w:tab/>
      </w:r>
      <w:r>
        <w:t>13</w:t>
      </w:r>
      <w:r w:rsidRPr="0039772E">
        <w:tab/>
        <w:t>Shares—R.R., 1844-68, Benj. Brown &amp; Sons, Brokers</w:t>
      </w:r>
    </w:p>
    <w:p w:rsidR="00945018" w:rsidRPr="0039772E" w:rsidRDefault="00945018">
      <w:pPr>
        <w:pStyle w:val="Body1"/>
        <w:outlineLvl w:val="9"/>
      </w:pPr>
      <w:r w:rsidRPr="0039772E">
        <w:tab/>
      </w:r>
      <w:r>
        <w:t>14</w:t>
      </w:r>
      <w:r w:rsidRPr="0039772E">
        <w:tab/>
        <w:t>Shares—Banks &amp; R.R., 1859-71, Joseph L. Henshaw, Brokers</w:t>
      </w:r>
      <w:r w:rsidRPr="0039772E">
        <w:tab/>
      </w:r>
    </w:p>
    <w:p w:rsidR="00945018" w:rsidRPr="0039772E" w:rsidRDefault="00945018">
      <w:pPr>
        <w:pStyle w:val="Body1"/>
        <w:outlineLvl w:val="9"/>
      </w:pPr>
      <w:r w:rsidRPr="0039772E">
        <w:tab/>
      </w:r>
      <w:r>
        <w:t>15</w:t>
      </w:r>
      <w:r w:rsidRPr="0039772E">
        <w:tab/>
        <w:t>Shares—Misc. receipts &amp; notes pertaining to investments, 1842-71</w:t>
      </w:r>
    </w:p>
    <w:p w:rsidR="00945018" w:rsidRPr="0039772E" w:rsidRDefault="00945018">
      <w:pPr>
        <w:pStyle w:val="Body1"/>
        <w:outlineLvl w:val="9"/>
      </w:pPr>
      <w:r w:rsidRPr="0039772E">
        <w:tab/>
      </w:r>
      <w:r>
        <w:t>16</w:t>
      </w:r>
      <w:r w:rsidRPr="0039772E">
        <w:tab/>
        <w:t xml:space="preserve">Stockholder notices, reports, bank notices &amp; broker business cards, </w:t>
      </w:r>
      <w:r w:rsidRPr="0039772E">
        <w:tab/>
      </w:r>
      <w:r w:rsidRPr="0039772E">
        <w:tab/>
      </w:r>
      <w:r w:rsidRPr="0039772E">
        <w:tab/>
        <w:t>n.d., 1849-71</w:t>
      </w:r>
    </w:p>
    <w:p w:rsidR="00945018" w:rsidRPr="0039772E" w:rsidRDefault="00945018">
      <w:pPr>
        <w:pStyle w:val="Body1"/>
        <w:outlineLvl w:val="9"/>
      </w:pPr>
      <w:r w:rsidRPr="0039772E">
        <w:tab/>
      </w:r>
      <w:r>
        <w:t>17</w:t>
      </w:r>
      <w:r w:rsidRPr="0039772E">
        <w:tab/>
        <w:t>Tax related papers, 1842, 1865-71</w:t>
      </w:r>
    </w:p>
    <w:p w:rsidR="00945018" w:rsidRPr="0039772E" w:rsidRDefault="00945018">
      <w:pPr>
        <w:pStyle w:val="Body1"/>
        <w:outlineLvl w:val="9"/>
      </w:pPr>
      <w:r w:rsidRPr="0039772E">
        <w:tab/>
      </w:r>
      <w:r>
        <w:t>18</w:t>
      </w:r>
      <w:r w:rsidRPr="0039772E">
        <w:tab/>
        <w:t>Miscellaneous ephemera &amp; cards, n.d., 1853-68</w:t>
      </w:r>
    </w:p>
    <w:p w:rsidR="00945018" w:rsidRPr="0039772E" w:rsidRDefault="00945018">
      <w:pPr>
        <w:pStyle w:val="Body1"/>
        <w:outlineLvl w:val="9"/>
      </w:pPr>
    </w:p>
    <w:p w:rsidR="00945018" w:rsidRPr="0039772E" w:rsidRDefault="00945018">
      <w:pPr>
        <w:pStyle w:val="Body1"/>
        <w:outlineLvl w:val="9"/>
      </w:pPr>
    </w:p>
    <w:p w:rsidR="00945018" w:rsidRPr="0039772E" w:rsidRDefault="00945018">
      <w:pPr>
        <w:pStyle w:val="Body1"/>
        <w:outlineLvl w:val="9"/>
      </w:pPr>
      <w:r w:rsidRPr="0039772E">
        <w:rPr>
          <w:b/>
        </w:rPr>
        <w:t>GROUP 2. Captain William Kilburn Maxwell</w:t>
      </w:r>
    </w:p>
    <w:p w:rsidR="00945018" w:rsidRPr="0039772E" w:rsidRDefault="00945018">
      <w:pPr>
        <w:pStyle w:val="Body1"/>
        <w:outlineLvl w:val="9"/>
        <w:rPr>
          <w:b/>
        </w:rPr>
      </w:pPr>
      <w:r w:rsidRPr="0039772E">
        <w:rPr>
          <w:b/>
        </w:rPr>
        <w:t>Series 2.1 Vessel Papers</w:t>
      </w:r>
    </w:p>
    <w:p w:rsidR="00945018" w:rsidRPr="0039772E" w:rsidRDefault="00945018">
      <w:pPr>
        <w:pStyle w:val="Body1"/>
        <w:outlineLvl w:val="9"/>
      </w:pPr>
      <w:r w:rsidRPr="0039772E">
        <w:tab/>
      </w:r>
      <w:r w:rsidRPr="0039772E">
        <w:tab/>
      </w:r>
    </w:p>
    <w:p w:rsidR="00945018" w:rsidRPr="00822BCD" w:rsidRDefault="00945018">
      <w:pPr>
        <w:pStyle w:val="Body1"/>
        <w:outlineLvl w:val="9"/>
      </w:pPr>
      <w:r w:rsidRPr="0039772E">
        <w:tab/>
      </w:r>
      <w:r w:rsidRPr="00822BCD">
        <w:tab/>
        <w:t>2.1a</w:t>
      </w:r>
      <w:r w:rsidRPr="00822BCD">
        <w:tab/>
      </w:r>
      <w:r w:rsidRPr="00822BCD">
        <w:rPr>
          <w:i/>
        </w:rPr>
        <w:t>Albert</w:t>
      </w:r>
      <w:r>
        <w:t xml:space="preserve"> (bark)</w:t>
      </w:r>
    </w:p>
    <w:p w:rsidR="00945018" w:rsidRPr="0039772E" w:rsidRDefault="00945018">
      <w:pPr>
        <w:pStyle w:val="Body1"/>
        <w:outlineLvl w:val="9"/>
      </w:pPr>
      <w:r>
        <w:t>2</w:t>
      </w:r>
      <w:r>
        <w:tab/>
        <w:t>19</w:t>
      </w:r>
      <w:r w:rsidRPr="0039772E">
        <w:rPr>
          <w:b/>
          <w:i/>
        </w:rPr>
        <w:tab/>
      </w:r>
      <w:r w:rsidRPr="0039772E">
        <w:rPr>
          <w:b/>
          <w:i/>
        </w:rPr>
        <w:tab/>
      </w:r>
      <w:r w:rsidRPr="0039772E">
        <w:t>Correspondence,</w:t>
      </w:r>
      <w:r>
        <w:t xml:space="preserve"> incoming,</w:t>
      </w:r>
      <w:r w:rsidRPr="0039772E">
        <w:t xml:space="preserve"> Nov. 22, no year</w:t>
      </w:r>
    </w:p>
    <w:p w:rsidR="00945018" w:rsidRPr="0039772E" w:rsidRDefault="00945018">
      <w:pPr>
        <w:pStyle w:val="Body1"/>
        <w:outlineLvl w:val="9"/>
      </w:pPr>
      <w:r>
        <w:tab/>
        <w:t>20</w:t>
      </w:r>
      <w:r w:rsidRPr="0039772E">
        <w:tab/>
      </w:r>
      <w:r w:rsidRPr="0039772E">
        <w:tab/>
        <w:t>Account Summaries, n.d., 1868-1871</w:t>
      </w:r>
    </w:p>
    <w:p w:rsidR="00945018" w:rsidRPr="0039772E" w:rsidRDefault="00945018">
      <w:pPr>
        <w:pStyle w:val="Body1"/>
        <w:outlineLvl w:val="9"/>
      </w:pPr>
      <w:r>
        <w:tab/>
        <w:t>21</w:t>
      </w:r>
      <w:r w:rsidRPr="0039772E">
        <w:tab/>
      </w:r>
      <w:r w:rsidRPr="0039772E">
        <w:tab/>
        <w:t>Invoice (1869) and receipt of payment for freight, 1871</w:t>
      </w:r>
    </w:p>
    <w:p w:rsidR="00945018" w:rsidRPr="0039772E" w:rsidRDefault="00945018">
      <w:pPr>
        <w:pStyle w:val="Body1"/>
        <w:outlineLvl w:val="9"/>
      </w:pPr>
      <w:r>
        <w:tab/>
        <w:t>22</w:t>
      </w:r>
      <w:r w:rsidRPr="0039772E">
        <w:tab/>
      </w:r>
      <w:r w:rsidRPr="0039772E">
        <w:tab/>
        <w:t>Certification of mortgage bill of sale. December 19, 1870</w:t>
      </w:r>
    </w:p>
    <w:p w:rsidR="00945018" w:rsidRPr="0039772E" w:rsidRDefault="00945018">
      <w:pPr>
        <w:pStyle w:val="Body1"/>
        <w:outlineLvl w:val="9"/>
      </w:pPr>
    </w:p>
    <w:p w:rsidR="00945018" w:rsidRDefault="00945018">
      <w:pPr>
        <w:pStyle w:val="Body1"/>
        <w:outlineLvl w:val="9"/>
        <w:rPr>
          <w:b/>
        </w:rPr>
      </w:pPr>
    </w:p>
    <w:p w:rsidR="00945018" w:rsidRDefault="00945018">
      <w:pPr>
        <w:pStyle w:val="Body1"/>
        <w:outlineLvl w:val="9"/>
        <w:rPr>
          <w:b/>
        </w:rPr>
      </w:pPr>
    </w:p>
    <w:p w:rsidR="00945018" w:rsidRDefault="00945018">
      <w:pPr>
        <w:pStyle w:val="Body1"/>
        <w:outlineLvl w:val="9"/>
        <w:rPr>
          <w:b/>
        </w:rPr>
      </w:pPr>
    </w:p>
    <w:p w:rsidR="00945018" w:rsidRDefault="00945018">
      <w:pPr>
        <w:pStyle w:val="Body1"/>
        <w:outlineLvl w:val="9"/>
        <w:rPr>
          <w:b/>
        </w:rPr>
      </w:pPr>
    </w:p>
    <w:p w:rsidR="00945018" w:rsidRDefault="00945018">
      <w:pPr>
        <w:pStyle w:val="Body1"/>
        <w:outlineLvl w:val="9"/>
        <w:rPr>
          <w:b/>
        </w:rPr>
      </w:pPr>
    </w:p>
    <w:p w:rsidR="00945018" w:rsidRPr="0039772E" w:rsidRDefault="00945018">
      <w:pPr>
        <w:pStyle w:val="Body1"/>
        <w:outlineLvl w:val="9"/>
        <w:rPr>
          <w:b/>
        </w:rPr>
      </w:pPr>
      <w:r w:rsidRPr="0039772E">
        <w:rPr>
          <w:b/>
        </w:rPr>
        <w:lastRenderedPageBreak/>
        <w:t>Box#</w:t>
      </w:r>
      <w:r w:rsidRPr="0039772E">
        <w:rPr>
          <w:b/>
        </w:rPr>
        <w:tab/>
        <w:t>Folder#</w:t>
      </w:r>
    </w:p>
    <w:p w:rsidR="00945018" w:rsidRPr="0039772E" w:rsidRDefault="00945018">
      <w:pPr>
        <w:pStyle w:val="Body1"/>
        <w:outlineLvl w:val="9"/>
        <w:rPr>
          <w:b/>
        </w:rPr>
      </w:pPr>
    </w:p>
    <w:p w:rsidR="00945018" w:rsidRDefault="00945018">
      <w:pPr>
        <w:pStyle w:val="Body1"/>
        <w:outlineLvl w:val="9"/>
      </w:pPr>
      <w:r w:rsidRPr="0039772E">
        <w:t>2</w:t>
      </w:r>
      <w:r w:rsidRPr="0039772E">
        <w:rPr>
          <w:b/>
        </w:rPr>
        <w:tab/>
      </w:r>
      <w:r>
        <w:t>23</w:t>
      </w:r>
      <w:r w:rsidRPr="0039772E">
        <w:rPr>
          <w:b/>
          <w:i/>
        </w:rPr>
        <w:tab/>
      </w:r>
      <w:r w:rsidRPr="00822BCD">
        <w:t>2.1b</w:t>
      </w:r>
      <w:r w:rsidRPr="00822BCD">
        <w:tab/>
      </w:r>
      <w:r w:rsidRPr="00822BCD">
        <w:rPr>
          <w:i/>
        </w:rPr>
        <w:t>Clara L. Preble</w:t>
      </w:r>
      <w:r>
        <w:t xml:space="preserve"> (ship)</w:t>
      </w:r>
      <w:r w:rsidRPr="00822BCD">
        <w:t xml:space="preserve"> — Report of Survey, [1862]</w:t>
      </w:r>
    </w:p>
    <w:p w:rsidR="00945018" w:rsidRPr="00822BCD" w:rsidRDefault="00945018">
      <w:pPr>
        <w:pStyle w:val="Body1"/>
        <w:outlineLvl w:val="9"/>
      </w:pPr>
    </w:p>
    <w:p w:rsidR="00945018" w:rsidRDefault="00945018">
      <w:pPr>
        <w:pStyle w:val="Body1"/>
        <w:outlineLvl w:val="9"/>
      </w:pPr>
      <w:r w:rsidRPr="00822BCD">
        <w:tab/>
        <w:t>24</w:t>
      </w:r>
      <w:r w:rsidRPr="00822BCD">
        <w:tab/>
        <w:t>2.1c</w:t>
      </w:r>
      <w:r w:rsidRPr="00822BCD">
        <w:tab/>
      </w:r>
      <w:r w:rsidRPr="00822BCD">
        <w:rPr>
          <w:i/>
        </w:rPr>
        <w:t>Otseonthe</w:t>
      </w:r>
      <w:r w:rsidRPr="00822BCD">
        <w:t xml:space="preserve"> </w:t>
      </w:r>
      <w:r>
        <w:t>(ship)</w:t>
      </w:r>
      <w:r w:rsidRPr="00822BCD">
        <w:t xml:space="preserve"> — Correspondence, 15 Apr 1858</w:t>
      </w:r>
    </w:p>
    <w:p w:rsidR="00945018" w:rsidRPr="00822BCD" w:rsidRDefault="00945018">
      <w:pPr>
        <w:pStyle w:val="Body1"/>
        <w:outlineLvl w:val="9"/>
      </w:pPr>
    </w:p>
    <w:p w:rsidR="00945018" w:rsidRPr="00822BCD" w:rsidRDefault="00945018">
      <w:pPr>
        <w:pStyle w:val="Body1"/>
        <w:outlineLvl w:val="9"/>
      </w:pPr>
      <w:r w:rsidRPr="00822BCD">
        <w:tab/>
      </w:r>
      <w:r w:rsidRPr="00822BCD">
        <w:tab/>
        <w:t>2.1d</w:t>
      </w:r>
      <w:r w:rsidRPr="00822BCD">
        <w:tab/>
        <w:t>Various vessels, 1854-72</w:t>
      </w:r>
    </w:p>
    <w:p w:rsidR="00945018" w:rsidRPr="0039772E" w:rsidRDefault="00945018">
      <w:pPr>
        <w:pStyle w:val="Body1"/>
        <w:outlineLvl w:val="9"/>
        <w:rPr>
          <w:i/>
        </w:rPr>
      </w:pPr>
      <w:r w:rsidRPr="0039772E">
        <w:tab/>
      </w:r>
      <w:r>
        <w:t>25</w:t>
      </w:r>
      <w:r w:rsidRPr="0039772E">
        <w:tab/>
      </w:r>
      <w:r w:rsidRPr="0039772E">
        <w:tab/>
        <w:t xml:space="preserve">Accounts Ledger </w:t>
      </w:r>
      <w:r w:rsidRPr="007202D8">
        <w:t xml:space="preserve">(Includes </w:t>
      </w:r>
      <w:r>
        <w:t xml:space="preserve">handwritten note </w:t>
      </w:r>
      <w:r w:rsidRPr="007202D8">
        <w:t xml:space="preserve">regarding insurance </w:t>
      </w:r>
      <w:r>
        <w:tab/>
      </w:r>
      <w:r>
        <w:tab/>
      </w:r>
      <w:r>
        <w:tab/>
      </w:r>
      <w:r>
        <w:tab/>
      </w:r>
      <w:r>
        <w:tab/>
      </w:r>
      <w:r w:rsidRPr="007202D8">
        <w:t>from 1868 to 1869</w:t>
      </w:r>
      <w:r>
        <w:t>)</w:t>
      </w:r>
    </w:p>
    <w:p w:rsidR="00945018" w:rsidRPr="0039772E" w:rsidRDefault="00945018">
      <w:pPr>
        <w:pStyle w:val="Body1"/>
        <w:outlineLvl w:val="9"/>
        <w:rPr>
          <w:i/>
        </w:rPr>
      </w:pPr>
      <w:r w:rsidRPr="0039772E">
        <w:rPr>
          <w:i/>
        </w:rPr>
        <w:tab/>
      </w:r>
      <w:r>
        <w:t>26</w:t>
      </w:r>
      <w:r w:rsidRPr="0039772E">
        <w:rPr>
          <w:i/>
        </w:rPr>
        <w:tab/>
      </w:r>
      <w:r w:rsidRPr="0039772E">
        <w:rPr>
          <w:i/>
        </w:rPr>
        <w:tab/>
      </w:r>
      <w:r w:rsidRPr="0039772E">
        <w:t>Two (2) account summaries wi</w:t>
      </w:r>
      <w:r>
        <w:t xml:space="preserve">th Baring Brothers, 1864 &amp; </w:t>
      </w:r>
      <w:r w:rsidRPr="0039772E">
        <w:t>1866</w:t>
      </w:r>
      <w:r w:rsidRPr="0039772E">
        <w:rPr>
          <w:i/>
        </w:rPr>
        <w:t xml:space="preserve"> </w:t>
      </w:r>
    </w:p>
    <w:p w:rsidR="00945018" w:rsidRPr="0039772E" w:rsidRDefault="00945018">
      <w:pPr>
        <w:pStyle w:val="Body1"/>
        <w:outlineLvl w:val="9"/>
      </w:pPr>
      <w:r w:rsidRPr="0039772E">
        <w:rPr>
          <w:i/>
        </w:rPr>
        <w:tab/>
      </w:r>
      <w:r>
        <w:t>27</w:t>
      </w:r>
      <w:r w:rsidRPr="0039772E">
        <w:tab/>
      </w:r>
      <w:r w:rsidRPr="0039772E">
        <w:tab/>
        <w:t xml:space="preserve">"A Hurricane at Sea" by John A . Dix. Vessel name unknown, </w:t>
      </w:r>
      <w:r w:rsidRPr="0039772E">
        <w:tab/>
      </w:r>
      <w:r w:rsidRPr="0039772E">
        <w:tab/>
      </w:r>
      <w:r w:rsidRPr="0039772E">
        <w:tab/>
      </w:r>
      <w:r w:rsidRPr="0039772E">
        <w:tab/>
        <w:t>Capt. Wm. K. Max</w:t>
      </w:r>
      <w:r>
        <w:t xml:space="preserve">well. Written sometime between </w:t>
      </w:r>
      <w:r w:rsidRPr="0039772E">
        <w:t xml:space="preserve">1863 and </w:t>
      </w:r>
      <w:r>
        <w:tab/>
      </w:r>
      <w:r>
        <w:tab/>
      </w:r>
      <w:r>
        <w:tab/>
      </w:r>
      <w:r>
        <w:tab/>
      </w:r>
      <w:r w:rsidRPr="0039772E">
        <w:t>1865</w:t>
      </w:r>
      <w:r w:rsidRPr="0039772E">
        <w:rPr>
          <w:i/>
        </w:rPr>
        <w:t>.</w:t>
      </w:r>
    </w:p>
    <w:p w:rsidR="00945018" w:rsidRPr="0039772E" w:rsidRDefault="00945018">
      <w:pPr>
        <w:pStyle w:val="Body1"/>
        <w:outlineLvl w:val="9"/>
      </w:pPr>
      <w:r w:rsidRPr="0039772E">
        <w:tab/>
      </w:r>
      <w:r w:rsidRPr="0039772E">
        <w:tab/>
      </w:r>
    </w:p>
    <w:p w:rsidR="00945018" w:rsidRPr="0039772E" w:rsidRDefault="00945018">
      <w:pPr>
        <w:pStyle w:val="Body1"/>
        <w:outlineLvl w:val="9"/>
        <w:rPr>
          <w:b/>
        </w:rPr>
      </w:pPr>
      <w:r w:rsidRPr="0039772E">
        <w:rPr>
          <w:b/>
        </w:rPr>
        <w:t>Series 2.2 Personal Papers</w:t>
      </w:r>
    </w:p>
    <w:p w:rsidR="00945018" w:rsidRPr="0039772E" w:rsidRDefault="00945018">
      <w:pPr>
        <w:pStyle w:val="Body1"/>
        <w:outlineLvl w:val="9"/>
      </w:pPr>
    </w:p>
    <w:p w:rsidR="00945018" w:rsidRPr="0039772E" w:rsidRDefault="00945018">
      <w:pPr>
        <w:pStyle w:val="Body1"/>
        <w:outlineLvl w:val="9"/>
      </w:pPr>
      <w:r w:rsidRPr="0039772E">
        <w:tab/>
      </w:r>
      <w:r>
        <w:t>28</w:t>
      </w:r>
      <w:r w:rsidRPr="0039772E">
        <w:tab/>
        <w:t>Correspondence</w:t>
      </w:r>
      <w:r>
        <w:t>, incoming —</w:t>
      </w:r>
      <w:r w:rsidRPr="0039772E">
        <w:t>Harwood, John, 1868</w:t>
      </w:r>
    </w:p>
    <w:p w:rsidR="00945018" w:rsidRPr="0039772E" w:rsidRDefault="00945018">
      <w:pPr>
        <w:pStyle w:val="Body1"/>
        <w:outlineLvl w:val="9"/>
      </w:pPr>
      <w:r w:rsidRPr="0039772E">
        <w:tab/>
      </w:r>
      <w:r>
        <w:t>29</w:t>
      </w:r>
      <w:r w:rsidRPr="0039772E">
        <w:tab/>
      </w:r>
      <w:r w:rsidRPr="0039772E">
        <w:tab/>
      </w:r>
      <w:r w:rsidRPr="0039772E">
        <w:tab/>
      </w:r>
      <w:r w:rsidRPr="0039772E">
        <w:tab/>
      </w:r>
      <w:r>
        <w:tab/>
      </w:r>
      <w:r w:rsidRPr="0039772E">
        <w:t>Maxwell, Charles (nephew), 1884</w:t>
      </w:r>
    </w:p>
    <w:p w:rsidR="00945018" w:rsidRPr="0039772E" w:rsidRDefault="00945018">
      <w:pPr>
        <w:pStyle w:val="Body1"/>
        <w:outlineLvl w:val="9"/>
      </w:pPr>
      <w:r w:rsidRPr="0039772E">
        <w:tab/>
      </w:r>
      <w:r>
        <w:t>30</w:t>
      </w:r>
      <w:r w:rsidRPr="0039772E">
        <w:tab/>
      </w:r>
      <w:r w:rsidRPr="0039772E">
        <w:tab/>
      </w:r>
      <w:r w:rsidRPr="0039772E">
        <w:tab/>
      </w:r>
      <w:r w:rsidRPr="0039772E">
        <w:tab/>
      </w:r>
      <w:r>
        <w:tab/>
      </w:r>
      <w:r w:rsidRPr="0039772E">
        <w:t>Maxwell, James M. (brother), 1868-72</w:t>
      </w:r>
    </w:p>
    <w:p w:rsidR="00945018" w:rsidRPr="0039772E" w:rsidRDefault="00945018">
      <w:pPr>
        <w:pStyle w:val="Body1"/>
        <w:outlineLvl w:val="9"/>
      </w:pPr>
      <w:r w:rsidRPr="0039772E">
        <w:tab/>
      </w:r>
      <w:r>
        <w:t>31</w:t>
      </w:r>
      <w:r w:rsidRPr="0039772E">
        <w:tab/>
        <w:t>Accounts—Invoices &amp; Receipts, Personal, 1877-1890</w:t>
      </w:r>
    </w:p>
    <w:p w:rsidR="00945018" w:rsidRPr="0039772E" w:rsidRDefault="00945018">
      <w:pPr>
        <w:pStyle w:val="Body1"/>
        <w:outlineLvl w:val="9"/>
      </w:pPr>
    </w:p>
    <w:p w:rsidR="00945018" w:rsidRPr="0039772E" w:rsidRDefault="00945018">
      <w:pPr>
        <w:pStyle w:val="Body1"/>
        <w:outlineLvl w:val="9"/>
      </w:pPr>
      <w:r w:rsidRPr="0039772E">
        <w:rPr>
          <w:b/>
        </w:rPr>
        <w:t>GROUP 3. Alfred Maxwell</w:t>
      </w:r>
      <w:r w:rsidRPr="0039772E">
        <w:tab/>
      </w:r>
    </w:p>
    <w:p w:rsidR="00945018" w:rsidRPr="0039772E" w:rsidRDefault="00945018">
      <w:pPr>
        <w:pStyle w:val="Body1"/>
        <w:outlineLvl w:val="9"/>
      </w:pPr>
      <w:r w:rsidRPr="0039772E">
        <w:rPr>
          <w:b/>
        </w:rPr>
        <w:t>Series 3.1  Personal Papers</w:t>
      </w:r>
    </w:p>
    <w:p w:rsidR="00945018" w:rsidRPr="0039772E" w:rsidRDefault="00945018">
      <w:pPr>
        <w:pStyle w:val="Body1"/>
        <w:outlineLvl w:val="9"/>
      </w:pPr>
    </w:p>
    <w:p w:rsidR="00945018" w:rsidRPr="0039772E" w:rsidRDefault="00945018">
      <w:pPr>
        <w:pStyle w:val="Body1"/>
        <w:outlineLvl w:val="9"/>
      </w:pPr>
      <w:r w:rsidRPr="0039772E">
        <w:tab/>
      </w:r>
      <w:r>
        <w:t>32</w:t>
      </w:r>
      <w:r w:rsidRPr="0039772E">
        <w:tab/>
        <w:t>Invoices and freight bills, 1909-13</w:t>
      </w:r>
    </w:p>
    <w:p w:rsidR="00945018" w:rsidRPr="0039772E" w:rsidRDefault="00945018">
      <w:pPr>
        <w:pStyle w:val="Body1"/>
        <w:outlineLvl w:val="9"/>
      </w:pPr>
      <w:r>
        <w:tab/>
        <w:t>33</w:t>
      </w:r>
      <w:r w:rsidRPr="0039772E">
        <w:tab/>
        <w:t>Correspondence, relations to Grace L. [Williams] Maxwell, 1865-64</w:t>
      </w:r>
    </w:p>
    <w:p w:rsidR="00945018" w:rsidRPr="0039772E" w:rsidRDefault="00945018">
      <w:pPr>
        <w:tabs>
          <w:tab w:val="left" w:pos="360"/>
          <w:tab w:val="left" w:pos="720"/>
        </w:tabs>
        <w:outlineLvl w:val="0"/>
        <w:rPr>
          <w:rFonts w:eastAsia="Arial Unicode MS"/>
          <w:b/>
          <w:color w:val="000000"/>
          <w:u w:color="000000"/>
        </w:rPr>
      </w:pPr>
    </w:p>
    <w:p w:rsidR="00945018" w:rsidRPr="0039772E" w:rsidRDefault="00945018">
      <w:pPr>
        <w:pStyle w:val="Body1"/>
        <w:widowControl w:val="0"/>
        <w:tabs>
          <w:tab w:val="left" w:pos="360"/>
        </w:tabs>
        <w:rPr>
          <w:b/>
        </w:rPr>
      </w:pPr>
    </w:p>
    <w:p w:rsidR="00945018" w:rsidRPr="0039772E" w:rsidRDefault="00945018">
      <w:pPr>
        <w:pStyle w:val="Body1"/>
        <w:widowControl w:val="0"/>
        <w:tabs>
          <w:tab w:val="left" w:pos="360"/>
        </w:tabs>
        <w:rPr>
          <w:b/>
        </w:rPr>
      </w:pPr>
    </w:p>
    <w:p w:rsidR="00945018" w:rsidRPr="0039772E" w:rsidRDefault="00945018">
      <w:pPr>
        <w:pStyle w:val="Body1"/>
        <w:widowControl w:val="0"/>
        <w:tabs>
          <w:tab w:val="left" w:pos="360"/>
        </w:tabs>
        <w:rPr>
          <w:b/>
        </w:rPr>
      </w:pPr>
    </w:p>
    <w:p w:rsidR="00945018" w:rsidRPr="0039772E" w:rsidRDefault="00945018">
      <w:pPr>
        <w:pStyle w:val="Body1"/>
        <w:widowControl w:val="0"/>
        <w:tabs>
          <w:tab w:val="left" w:pos="360"/>
        </w:tabs>
        <w:rPr>
          <w:b/>
        </w:rPr>
      </w:pPr>
    </w:p>
    <w:p w:rsidR="00945018" w:rsidRPr="0039772E" w:rsidRDefault="00945018">
      <w:pPr>
        <w:pStyle w:val="Body1"/>
        <w:widowControl w:val="0"/>
        <w:tabs>
          <w:tab w:val="left" w:pos="360"/>
        </w:tabs>
        <w:rPr>
          <w:b/>
        </w:rPr>
      </w:pPr>
    </w:p>
    <w:p w:rsidR="00945018" w:rsidRPr="0039772E" w:rsidRDefault="00945018">
      <w:pPr>
        <w:tabs>
          <w:tab w:val="left" w:pos="360"/>
          <w:tab w:val="left" w:pos="720"/>
        </w:tabs>
        <w:outlineLvl w:val="0"/>
        <w:rPr>
          <w:rFonts w:eastAsia="Arial Unicode MS"/>
          <w:b/>
          <w:color w:val="000000"/>
          <w:u w:color="000000"/>
        </w:rPr>
      </w:pPr>
    </w:p>
    <w:p w:rsidR="00945018" w:rsidRPr="0039772E" w:rsidRDefault="00945018">
      <w:pPr>
        <w:pStyle w:val="Body1"/>
        <w:widowControl w:val="0"/>
        <w:tabs>
          <w:tab w:val="left" w:pos="360"/>
        </w:tabs>
        <w:rPr>
          <w:b/>
        </w:rPr>
      </w:pPr>
    </w:p>
    <w:p w:rsidR="00945018" w:rsidRPr="0039772E" w:rsidRDefault="00945018">
      <w:pPr>
        <w:pStyle w:val="Body1"/>
        <w:widowControl w:val="0"/>
        <w:tabs>
          <w:tab w:val="left" w:pos="360"/>
        </w:tabs>
        <w:rPr>
          <w:b/>
        </w:rPr>
      </w:pPr>
    </w:p>
    <w:p w:rsidR="00945018" w:rsidRPr="0039772E" w:rsidRDefault="00945018">
      <w:pPr>
        <w:pStyle w:val="Body1"/>
        <w:widowControl w:val="0"/>
        <w:tabs>
          <w:tab w:val="left" w:pos="360"/>
        </w:tabs>
        <w:rPr>
          <w:b/>
        </w:rPr>
      </w:pPr>
    </w:p>
    <w:p w:rsidR="00945018" w:rsidRDefault="00945018">
      <w:pPr>
        <w:pStyle w:val="Body1"/>
        <w:widowControl w:val="0"/>
        <w:tabs>
          <w:tab w:val="left" w:pos="360"/>
        </w:tabs>
        <w:rPr>
          <w:b/>
        </w:rPr>
      </w:pPr>
    </w:p>
    <w:p w:rsidR="00945018" w:rsidRDefault="00945018">
      <w:pPr>
        <w:pStyle w:val="Body1"/>
        <w:widowControl w:val="0"/>
        <w:tabs>
          <w:tab w:val="left" w:pos="360"/>
        </w:tabs>
        <w:rPr>
          <w:b/>
        </w:rPr>
      </w:pPr>
    </w:p>
    <w:p w:rsidR="00945018" w:rsidRDefault="00945018">
      <w:pPr>
        <w:pStyle w:val="Body1"/>
        <w:widowControl w:val="0"/>
        <w:tabs>
          <w:tab w:val="left" w:pos="360"/>
        </w:tabs>
        <w:rPr>
          <w:b/>
        </w:rPr>
      </w:pPr>
    </w:p>
    <w:p w:rsidR="00945018" w:rsidRDefault="00945018">
      <w:pPr>
        <w:pStyle w:val="Body1"/>
        <w:widowControl w:val="0"/>
        <w:tabs>
          <w:tab w:val="left" w:pos="360"/>
        </w:tabs>
        <w:rPr>
          <w:b/>
        </w:rPr>
      </w:pPr>
    </w:p>
    <w:p w:rsidR="00945018" w:rsidRDefault="00945018">
      <w:pPr>
        <w:pStyle w:val="Body1"/>
        <w:widowControl w:val="0"/>
        <w:tabs>
          <w:tab w:val="left" w:pos="360"/>
        </w:tabs>
        <w:rPr>
          <w:b/>
        </w:rPr>
      </w:pPr>
    </w:p>
    <w:p w:rsidR="00945018" w:rsidRDefault="00945018">
      <w:pPr>
        <w:pStyle w:val="Body1"/>
        <w:widowControl w:val="0"/>
        <w:tabs>
          <w:tab w:val="left" w:pos="360"/>
        </w:tabs>
        <w:rPr>
          <w:b/>
        </w:rPr>
      </w:pPr>
    </w:p>
    <w:p w:rsidR="00945018" w:rsidRDefault="00945018">
      <w:pPr>
        <w:pStyle w:val="Body1"/>
        <w:widowControl w:val="0"/>
        <w:tabs>
          <w:tab w:val="left" w:pos="360"/>
        </w:tabs>
        <w:rPr>
          <w:b/>
        </w:rPr>
      </w:pPr>
    </w:p>
    <w:p w:rsidR="00945018" w:rsidRDefault="00945018">
      <w:pPr>
        <w:pStyle w:val="Body1"/>
        <w:widowControl w:val="0"/>
        <w:tabs>
          <w:tab w:val="left" w:pos="360"/>
        </w:tabs>
        <w:rPr>
          <w:b/>
        </w:rPr>
      </w:pPr>
    </w:p>
    <w:p w:rsidR="00945018" w:rsidRDefault="00945018">
      <w:pPr>
        <w:pStyle w:val="Body1"/>
        <w:widowControl w:val="0"/>
        <w:tabs>
          <w:tab w:val="left" w:pos="360"/>
        </w:tabs>
        <w:rPr>
          <w:b/>
        </w:rPr>
      </w:pPr>
    </w:p>
    <w:p w:rsidR="00945018" w:rsidRDefault="00945018">
      <w:pPr>
        <w:pStyle w:val="Body1"/>
        <w:widowControl w:val="0"/>
        <w:tabs>
          <w:tab w:val="left" w:pos="360"/>
        </w:tabs>
        <w:rPr>
          <w:b/>
        </w:rPr>
      </w:pPr>
    </w:p>
    <w:p w:rsidR="00945018" w:rsidRDefault="00945018">
      <w:pPr>
        <w:pStyle w:val="Body1"/>
        <w:widowControl w:val="0"/>
        <w:tabs>
          <w:tab w:val="left" w:pos="360"/>
        </w:tabs>
        <w:rPr>
          <w:b/>
        </w:rPr>
      </w:pPr>
    </w:p>
    <w:p w:rsidR="00945018" w:rsidRDefault="00945018">
      <w:pPr>
        <w:pStyle w:val="Body1"/>
        <w:widowControl w:val="0"/>
        <w:tabs>
          <w:tab w:val="left" w:pos="360"/>
        </w:tabs>
        <w:rPr>
          <w:b/>
        </w:rPr>
      </w:pPr>
    </w:p>
    <w:p w:rsidR="00945018" w:rsidRDefault="00945018">
      <w:pPr>
        <w:pStyle w:val="Body1"/>
        <w:widowControl w:val="0"/>
        <w:tabs>
          <w:tab w:val="left" w:pos="360"/>
        </w:tabs>
        <w:rPr>
          <w:b/>
        </w:rPr>
      </w:pPr>
    </w:p>
    <w:p w:rsidR="00945018" w:rsidRPr="0039772E" w:rsidRDefault="00945018" w:rsidP="00945018">
      <w:pPr>
        <w:pStyle w:val="Body1"/>
        <w:jc w:val="center"/>
        <w:outlineLvl w:val="9"/>
        <w:rPr>
          <w:b/>
        </w:rPr>
      </w:pPr>
      <w:r w:rsidRPr="0039772E">
        <w:rPr>
          <w:b/>
        </w:rPr>
        <w:t>Appendix A</w:t>
      </w:r>
    </w:p>
    <w:p w:rsidR="00945018" w:rsidRDefault="00945018" w:rsidP="00945018">
      <w:pPr>
        <w:pStyle w:val="Body1"/>
        <w:jc w:val="center"/>
        <w:outlineLvl w:val="9"/>
        <w:rPr>
          <w:b/>
        </w:rPr>
      </w:pPr>
      <w:r w:rsidRPr="0039772E">
        <w:rPr>
          <w:b/>
        </w:rPr>
        <w:t xml:space="preserve">Cross-Reference Index of Vessel </w:t>
      </w:r>
      <w:r>
        <w:rPr>
          <w:b/>
        </w:rPr>
        <w:t xml:space="preserve">Names with Corresponding Folder </w:t>
      </w:r>
    </w:p>
    <w:p w:rsidR="00945018" w:rsidRDefault="00945018" w:rsidP="00945018">
      <w:pPr>
        <w:pStyle w:val="Body1"/>
        <w:jc w:val="center"/>
        <w:outlineLvl w:val="9"/>
        <w:rPr>
          <w:b/>
          <w:i/>
        </w:rPr>
      </w:pPr>
      <w:r>
        <w:rPr>
          <w:b/>
        </w:rPr>
        <w:t>(</w:t>
      </w:r>
      <w:r w:rsidRPr="00A507F1">
        <w:rPr>
          <w:b/>
          <w:i/>
        </w:rPr>
        <w:t>* Patten Vessels</w:t>
      </w:r>
      <w:r>
        <w:rPr>
          <w:b/>
          <w:i/>
        </w:rPr>
        <w:t>)</w:t>
      </w:r>
    </w:p>
    <w:p w:rsidR="00945018" w:rsidRPr="00A507F1" w:rsidRDefault="00945018" w:rsidP="00945018">
      <w:pPr>
        <w:pStyle w:val="Body1"/>
        <w:jc w:val="center"/>
        <w:outlineLvl w:val="9"/>
        <w:rPr>
          <w:b/>
        </w:rPr>
      </w:pPr>
    </w:p>
    <w:tbl>
      <w:tblPr>
        <w:tblW w:w="9360" w:type="dxa"/>
        <w:tblInd w:w="20" w:type="dxa"/>
        <w:shd w:val="clear" w:color="auto" w:fill="FFFFFF"/>
        <w:tblLayout w:type="fixed"/>
        <w:tblLook w:val="0000" w:firstRow="0" w:lastRow="0" w:firstColumn="0" w:lastColumn="0" w:noHBand="0" w:noVBand="0"/>
      </w:tblPr>
      <w:tblGrid>
        <w:gridCol w:w="2700"/>
        <w:gridCol w:w="2700"/>
        <w:gridCol w:w="3960"/>
      </w:tblGrid>
      <w:tr w:rsidR="00945018" w:rsidRPr="0039772E">
        <w:trPr>
          <w:cantSplit/>
          <w:trHeight w:val="222"/>
          <w:tblHeader/>
        </w:trPr>
        <w:tc>
          <w:tcPr>
            <w:tcW w:w="2700" w:type="dxa"/>
            <w:tcBorders>
              <w:top w:val="single" w:sz="16" w:space="0" w:color="6C6C6C"/>
              <w:left w:val="single" w:sz="16" w:space="0" w:color="6C6C6C"/>
              <w:bottom w:val="single" w:sz="16" w:space="0" w:color="6C6C6C"/>
              <w:right w:val="single" w:sz="16" w:space="0" w:color="6C6C6C"/>
            </w:tcBorders>
            <w:shd w:val="clear" w:color="auto" w:fill="B0B3B2"/>
            <w:tcMar>
              <w:top w:w="80" w:type="dxa"/>
              <w:left w:w="0" w:type="dxa"/>
              <w:bottom w:w="80" w:type="dxa"/>
              <w:right w:w="0" w:type="dxa"/>
            </w:tcMar>
          </w:tcPr>
          <w:p w:rsidR="00945018" w:rsidRPr="00A507F1" w:rsidRDefault="00945018" w:rsidP="00945018">
            <w:pPr>
              <w:keepNext/>
              <w:jc w:val="center"/>
              <w:rPr>
                <w:rFonts w:eastAsia="Arial Unicode MS"/>
                <w:b/>
                <w:color w:val="000000"/>
              </w:rPr>
            </w:pPr>
            <w:r w:rsidRPr="00A507F1">
              <w:rPr>
                <w:rFonts w:eastAsia="Arial Unicode MS"/>
                <w:b/>
                <w:color w:val="000000"/>
              </w:rPr>
              <w:t>Name</w:t>
            </w:r>
          </w:p>
        </w:tc>
        <w:tc>
          <w:tcPr>
            <w:tcW w:w="2700" w:type="dxa"/>
            <w:tcBorders>
              <w:top w:val="single" w:sz="16" w:space="0" w:color="6C6C6C"/>
              <w:left w:val="single" w:sz="16" w:space="0" w:color="6C6C6C"/>
              <w:bottom w:val="single" w:sz="16" w:space="0" w:color="6C6C6C"/>
              <w:right w:val="single" w:sz="16" w:space="0" w:color="6C6C6C"/>
            </w:tcBorders>
            <w:shd w:val="clear" w:color="auto" w:fill="B0B3B2"/>
            <w:tcMar>
              <w:top w:w="80" w:type="dxa"/>
              <w:left w:w="0" w:type="dxa"/>
              <w:bottom w:w="80" w:type="dxa"/>
              <w:right w:w="0" w:type="dxa"/>
            </w:tcMar>
          </w:tcPr>
          <w:p w:rsidR="00945018" w:rsidRPr="00A507F1" w:rsidRDefault="00945018" w:rsidP="00945018">
            <w:pPr>
              <w:keepNext/>
              <w:jc w:val="center"/>
              <w:rPr>
                <w:rFonts w:eastAsia="Arial Unicode MS"/>
                <w:b/>
                <w:color w:val="000000"/>
              </w:rPr>
            </w:pPr>
            <w:r w:rsidRPr="00A507F1">
              <w:rPr>
                <w:rFonts w:eastAsia="Arial Unicode MS"/>
                <w:b/>
                <w:color w:val="000000"/>
              </w:rPr>
              <w:t>Type</w:t>
            </w:r>
          </w:p>
        </w:tc>
        <w:tc>
          <w:tcPr>
            <w:tcW w:w="3960" w:type="dxa"/>
            <w:tcBorders>
              <w:top w:val="single" w:sz="16" w:space="0" w:color="6C6C6C"/>
              <w:left w:val="single" w:sz="16" w:space="0" w:color="6C6C6C"/>
              <w:bottom w:val="single" w:sz="16" w:space="0" w:color="6C6C6C"/>
              <w:right w:val="single" w:sz="8" w:space="0" w:color="B1B2B1"/>
            </w:tcBorders>
            <w:shd w:val="clear" w:color="auto" w:fill="B0B3B2"/>
            <w:tcMar>
              <w:top w:w="80" w:type="dxa"/>
              <w:left w:w="0" w:type="dxa"/>
              <w:bottom w:w="80" w:type="dxa"/>
              <w:right w:w="0" w:type="dxa"/>
            </w:tcMar>
          </w:tcPr>
          <w:p w:rsidR="00945018" w:rsidRPr="00A507F1" w:rsidRDefault="00945018" w:rsidP="00945018">
            <w:pPr>
              <w:keepNext/>
              <w:jc w:val="center"/>
              <w:rPr>
                <w:rFonts w:eastAsia="Arial Unicode MS"/>
                <w:b/>
                <w:color w:val="000000"/>
              </w:rPr>
            </w:pPr>
            <w:r w:rsidRPr="00A507F1">
              <w:rPr>
                <w:rFonts w:eastAsia="Arial Unicode MS"/>
                <w:b/>
                <w:color w:val="000000"/>
              </w:rPr>
              <w:t>Box / Folder</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Andes</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10</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Ann</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Schooner</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 10</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Butler</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Schooner</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10</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Caspian</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 4, 10, 17, 20</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Ceres</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Schooner</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Champion</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 10</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Chiloe</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Schooner</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2 / 25</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Clara L. Preble</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2 / 25</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Concern</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Schooner</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20</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Delaware</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 xml:space="preserve">1 / 3, 4, </w:t>
            </w:r>
            <w:r>
              <w:rPr>
                <w:rFonts w:eastAsia="Arial Unicode MS"/>
                <w:color w:val="000000"/>
              </w:rPr>
              <w:t xml:space="preserve">14, </w:t>
            </w:r>
            <w:r w:rsidRPr="0039772E">
              <w:rPr>
                <w:rFonts w:eastAsia="Arial Unicode MS"/>
                <w:color w:val="000000"/>
              </w:rPr>
              <w:t>20</w:t>
            </w:r>
            <w:r>
              <w:rPr>
                <w:rFonts w:eastAsia="Arial Unicode MS"/>
                <w:color w:val="000000"/>
              </w:rPr>
              <w:t>, 22</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Detroit</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Bark</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2</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Espanhola</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5</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Florence</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Bark</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 3, 22</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Halcyon</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4</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Hydra</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2</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Hylas</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Schooner</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London</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Maine</w:t>
            </w:r>
            <w:r w:rsidRPr="0039772E">
              <w:rPr>
                <w:rFonts w:eastAsia="Arial Unicode MS"/>
                <w:color w:val="000000"/>
              </w:rPr>
              <w:tab/>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Majestic</w:t>
            </w:r>
            <w:r>
              <w:rPr>
                <w:rFonts w:eastAsia="Arial Unicode MS"/>
                <w:color w:val="000000"/>
              </w:rPr>
              <w:t xml:space="preserve"> *</w:t>
            </w:r>
            <w:r w:rsidRPr="0039772E">
              <w:rPr>
                <w:rFonts w:eastAsia="Arial Unicode MS"/>
                <w:color w:val="000000"/>
              </w:rPr>
              <w:tab/>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 5, 10, 22</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Ma</w:t>
            </w:r>
            <w:r w:rsidRPr="0039772E">
              <w:rPr>
                <w:rFonts w:eastAsia="Arial Unicode MS"/>
                <w:color w:val="000000"/>
              </w:rPr>
              <w:t>ta</w:t>
            </w:r>
            <w:r>
              <w:rPr>
                <w:rFonts w:eastAsia="Arial Unicode MS"/>
                <w:color w:val="000000"/>
              </w:rPr>
              <w:t>n</w:t>
            </w:r>
            <w:r w:rsidRPr="0039772E">
              <w:rPr>
                <w:rFonts w:eastAsia="Arial Unicode MS"/>
                <w:color w:val="000000"/>
              </w:rPr>
              <w:t>zas</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Bark</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2</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Manchester</w:t>
            </w:r>
            <w:r>
              <w:rPr>
                <w:rFonts w:eastAsia="Arial Unicode MS"/>
                <w:color w:val="000000"/>
              </w:rPr>
              <w:t xml:space="preserve"> *</w:t>
            </w:r>
            <w:r w:rsidRPr="0039772E">
              <w:rPr>
                <w:rFonts w:eastAsia="Arial Unicode MS"/>
                <w:color w:val="000000"/>
              </w:rPr>
              <w:tab/>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 xml:space="preserve">1 / </w:t>
            </w:r>
            <w:r>
              <w:rPr>
                <w:rFonts w:eastAsia="Arial Unicode MS"/>
                <w:color w:val="000000"/>
              </w:rPr>
              <w:t xml:space="preserve">3, </w:t>
            </w:r>
            <w:r w:rsidRPr="0039772E">
              <w:rPr>
                <w:rFonts w:eastAsia="Arial Unicode MS"/>
                <w:color w:val="000000"/>
              </w:rPr>
              <w:t>4</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Mary Fitzsimmons</w:t>
            </w:r>
            <w:r w:rsidRPr="0039772E">
              <w:rPr>
                <w:rFonts w:eastAsia="Arial Unicode MS"/>
                <w:color w:val="000000"/>
              </w:rPr>
              <w:tab/>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2 / 28</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Massasoit</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Bark</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20</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Masura</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Steam Frigate</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Milan</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2</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lastRenderedPageBreak/>
              <w:t>Monmouth</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w:t>
            </w:r>
            <w:r>
              <w:rPr>
                <w:rFonts w:eastAsia="Arial Unicode MS"/>
                <w:color w:val="000000"/>
              </w:rPr>
              <w:t xml:space="preserve"> 3,</w:t>
            </w:r>
            <w:r w:rsidRPr="0039772E">
              <w:rPr>
                <w:rFonts w:eastAsia="Arial Unicode MS"/>
                <w:color w:val="000000"/>
              </w:rPr>
              <w:t xml:space="preserve"> 4, 5, 10, 22</w:t>
            </w:r>
          </w:p>
        </w:tc>
      </w:tr>
      <w:tr w:rsidR="00945018" w:rsidRPr="0039772E">
        <w:trPr>
          <w:cantSplit/>
          <w:trHeight w:val="242"/>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New Orleans</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10</w:t>
            </w:r>
          </w:p>
        </w:tc>
      </w:tr>
      <w:tr w:rsidR="00945018" w:rsidRPr="0039772E">
        <w:trPr>
          <w:cantSplit/>
          <w:trHeight w:val="260"/>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Noble</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Bark</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 xml:space="preserve">1 / </w:t>
            </w:r>
            <w:r>
              <w:rPr>
                <w:rFonts w:eastAsia="Arial Unicode MS"/>
                <w:color w:val="000000"/>
              </w:rPr>
              <w:t xml:space="preserve">3, </w:t>
            </w:r>
            <w:r w:rsidRPr="0039772E">
              <w:rPr>
                <w:rFonts w:eastAsia="Arial Unicode MS"/>
                <w:color w:val="000000"/>
              </w:rPr>
              <w:t>10,</w:t>
            </w:r>
            <w:r>
              <w:rPr>
                <w:rFonts w:eastAsia="Arial Unicode MS"/>
                <w:color w:val="000000"/>
              </w:rPr>
              <w:t xml:space="preserve"> 11, 22 and  2 / 25</w:t>
            </w:r>
          </w:p>
        </w:tc>
      </w:tr>
      <w:tr w:rsidR="00945018" w:rsidRPr="0039772E">
        <w:trPr>
          <w:cantSplit/>
          <w:trHeight w:val="260"/>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Oregon</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Bark</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5</w:t>
            </w:r>
          </w:p>
        </w:tc>
      </w:tr>
      <w:tr w:rsidR="00945018" w:rsidRPr="0039772E">
        <w:trPr>
          <w:cantSplit/>
          <w:trHeight w:val="260"/>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Otseonthe</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2 / 25</w:t>
            </w:r>
          </w:p>
        </w:tc>
      </w:tr>
      <w:tr w:rsidR="00945018" w:rsidRPr="0039772E">
        <w:trPr>
          <w:cantSplit/>
          <w:trHeight w:val="260"/>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Palestine</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w:t>
            </w:r>
            <w:r>
              <w:rPr>
                <w:rFonts w:eastAsia="Arial Unicode MS"/>
                <w:color w:val="000000"/>
              </w:rPr>
              <w:t xml:space="preserve"> 5,</w:t>
            </w:r>
            <w:r w:rsidRPr="0039772E">
              <w:rPr>
                <w:rFonts w:eastAsia="Arial Unicode MS"/>
                <w:color w:val="000000"/>
              </w:rPr>
              <w:t xml:space="preserve"> 10</w:t>
            </w:r>
          </w:p>
        </w:tc>
      </w:tr>
      <w:tr w:rsidR="00945018" w:rsidRPr="0039772E">
        <w:trPr>
          <w:cantSplit/>
          <w:trHeight w:val="260"/>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Pride of America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1 / 2</w:t>
            </w:r>
          </w:p>
        </w:tc>
      </w:tr>
      <w:tr w:rsidR="00945018" w:rsidRPr="0039772E">
        <w:trPr>
          <w:cantSplit/>
          <w:trHeight w:val="260"/>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Savannah</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Schooner</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20</w:t>
            </w:r>
          </w:p>
        </w:tc>
      </w:tr>
      <w:tr w:rsidR="00945018" w:rsidRPr="0039772E">
        <w:trPr>
          <w:cantSplit/>
          <w:trHeight w:val="260"/>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Sheffield</w:t>
            </w:r>
            <w:r>
              <w:rPr>
                <w:rFonts w:eastAsia="Arial Unicode MS"/>
                <w:color w:val="000000"/>
              </w:rPr>
              <w:t xml:space="preserve"> *</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 3, 6, 22</w:t>
            </w:r>
          </w:p>
        </w:tc>
      </w:tr>
      <w:tr w:rsidR="00945018" w:rsidRPr="0039772E">
        <w:trPr>
          <w:cantSplit/>
          <w:trHeight w:val="260"/>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T. J. Roger</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2 / 25</w:t>
            </w:r>
          </w:p>
        </w:tc>
      </w:tr>
      <w:tr w:rsidR="00945018" w:rsidRPr="0039772E">
        <w:trPr>
          <w:cantSplit/>
          <w:trHeight w:val="260"/>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Trenton</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 xml:space="preserve">1 / 1, 2, 5, </w:t>
            </w:r>
            <w:r>
              <w:rPr>
                <w:rFonts w:eastAsia="Arial Unicode MS"/>
                <w:color w:val="000000"/>
              </w:rPr>
              <w:t xml:space="preserve">6, </w:t>
            </w:r>
            <w:r w:rsidRPr="0039772E">
              <w:rPr>
                <w:rFonts w:eastAsia="Arial Unicode MS"/>
                <w:color w:val="000000"/>
              </w:rPr>
              <w:t>10, 17, 22</w:t>
            </w:r>
          </w:p>
        </w:tc>
      </w:tr>
      <w:tr w:rsidR="00945018" w:rsidRPr="0039772E">
        <w:trPr>
          <w:cantSplit/>
          <w:trHeight w:val="260"/>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Unca</w:t>
            </w:r>
            <w:r w:rsidRPr="0039772E">
              <w:rPr>
                <w:rFonts w:eastAsia="Arial Unicode MS"/>
                <w:color w:val="000000"/>
              </w:rPr>
              <w:t>s</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Brig</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w:t>
            </w:r>
          </w:p>
        </w:tc>
      </w:tr>
      <w:tr w:rsidR="00945018" w:rsidRPr="0039772E">
        <w:trPr>
          <w:cantSplit/>
          <w:trHeight w:val="260"/>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 xml:space="preserve">Wm. [William] </w:t>
            </w:r>
            <w:r w:rsidRPr="0039772E">
              <w:rPr>
                <w:rFonts w:eastAsia="Arial Unicode MS"/>
                <w:color w:val="000000"/>
              </w:rPr>
              <w:t>Gray</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Ship</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2</w:t>
            </w:r>
          </w:p>
        </w:tc>
      </w:tr>
      <w:tr w:rsidR="00945018" w:rsidRPr="0039772E">
        <w:trPr>
          <w:cantSplit/>
          <w:trHeight w:val="260"/>
        </w:trPr>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Yankee</w:t>
            </w:r>
          </w:p>
        </w:tc>
        <w:tc>
          <w:tcPr>
            <w:tcW w:w="27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Schooner</w:t>
            </w:r>
          </w:p>
        </w:tc>
        <w:tc>
          <w:tcPr>
            <w:tcW w:w="396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w:t>
            </w:r>
          </w:p>
        </w:tc>
      </w:tr>
    </w:tbl>
    <w:p w:rsidR="00945018" w:rsidRPr="0039772E" w:rsidRDefault="00945018" w:rsidP="00945018">
      <w:pPr>
        <w:pStyle w:val="Body1"/>
        <w:outlineLvl w:val="9"/>
      </w:pPr>
    </w:p>
    <w:p w:rsidR="00945018" w:rsidRPr="0039772E" w:rsidRDefault="00945018" w:rsidP="00945018">
      <w:pPr>
        <w:pStyle w:val="Body1"/>
        <w:outlineLvl w:val="9"/>
      </w:pPr>
    </w:p>
    <w:p w:rsidR="00945018" w:rsidRPr="0039772E" w:rsidRDefault="00945018" w:rsidP="00945018">
      <w:pPr>
        <w:pStyle w:val="Body1"/>
        <w:jc w:val="center"/>
        <w:outlineLvl w:val="9"/>
        <w:rPr>
          <w:b/>
        </w:rPr>
      </w:pPr>
    </w:p>
    <w:p w:rsidR="00945018" w:rsidRPr="0039772E" w:rsidRDefault="00945018" w:rsidP="00945018">
      <w:pPr>
        <w:pStyle w:val="Body1"/>
        <w:jc w:val="center"/>
        <w:outlineLvl w:val="9"/>
        <w:rPr>
          <w:b/>
        </w:rPr>
      </w:pPr>
    </w:p>
    <w:p w:rsidR="00945018" w:rsidRPr="0039772E" w:rsidRDefault="00945018" w:rsidP="00945018">
      <w:pPr>
        <w:pStyle w:val="Body1"/>
        <w:jc w:val="center"/>
        <w:outlineLvl w:val="9"/>
        <w:rPr>
          <w:b/>
        </w:rPr>
      </w:pPr>
    </w:p>
    <w:p w:rsidR="00945018" w:rsidRPr="0039772E" w:rsidRDefault="00945018" w:rsidP="00945018">
      <w:pPr>
        <w:pStyle w:val="Body1"/>
        <w:jc w:val="center"/>
        <w:outlineLvl w:val="9"/>
        <w:rPr>
          <w:b/>
        </w:rPr>
      </w:pPr>
    </w:p>
    <w:p w:rsidR="00945018" w:rsidRPr="0039772E" w:rsidRDefault="00945018" w:rsidP="00945018">
      <w:pPr>
        <w:pStyle w:val="Body1"/>
        <w:jc w:val="center"/>
        <w:outlineLvl w:val="9"/>
        <w:rPr>
          <w:b/>
        </w:rPr>
      </w:pPr>
      <w:r>
        <w:rPr>
          <w:b/>
        </w:rPr>
        <w:br w:type="page"/>
      </w:r>
      <w:r w:rsidRPr="0039772E">
        <w:rPr>
          <w:b/>
        </w:rPr>
        <w:lastRenderedPageBreak/>
        <w:t>Appendix B</w:t>
      </w:r>
    </w:p>
    <w:p w:rsidR="00945018" w:rsidRPr="0039772E" w:rsidRDefault="00945018" w:rsidP="00945018">
      <w:pPr>
        <w:pStyle w:val="Body1"/>
        <w:jc w:val="center"/>
        <w:outlineLvl w:val="9"/>
        <w:rPr>
          <w:i/>
        </w:rPr>
      </w:pPr>
      <w:r w:rsidRPr="0039772E">
        <w:rPr>
          <w:b/>
        </w:rPr>
        <w:t>Cross-Reference Index of Names with Corresponding Folder</w:t>
      </w:r>
    </w:p>
    <w:p w:rsidR="00945018" w:rsidRPr="0039772E" w:rsidRDefault="00945018" w:rsidP="00945018">
      <w:pPr>
        <w:pStyle w:val="Body1"/>
        <w:rPr>
          <w:i/>
        </w:rPr>
      </w:pPr>
    </w:p>
    <w:tbl>
      <w:tblPr>
        <w:tblW w:w="0" w:type="auto"/>
        <w:tblInd w:w="20" w:type="dxa"/>
        <w:shd w:val="clear" w:color="auto" w:fill="FFFFFF"/>
        <w:tblLayout w:type="fixed"/>
        <w:tblLook w:val="0000" w:firstRow="0" w:lastRow="0" w:firstColumn="0" w:lastColumn="0" w:noHBand="0" w:noVBand="0"/>
      </w:tblPr>
      <w:tblGrid>
        <w:gridCol w:w="5400"/>
        <w:gridCol w:w="3240"/>
      </w:tblGrid>
      <w:tr w:rsidR="00945018" w:rsidRPr="0039772E">
        <w:trPr>
          <w:cantSplit/>
          <w:trHeight w:val="230"/>
          <w:tblHeader/>
        </w:trPr>
        <w:tc>
          <w:tcPr>
            <w:tcW w:w="5400" w:type="dxa"/>
            <w:tcBorders>
              <w:top w:val="single" w:sz="16" w:space="0" w:color="6C6C6C"/>
              <w:left w:val="single" w:sz="16" w:space="0" w:color="6C6C6C"/>
              <w:bottom w:val="single" w:sz="16" w:space="0" w:color="6C6C6C"/>
              <w:right w:val="single" w:sz="16" w:space="0" w:color="6C6C6C"/>
            </w:tcBorders>
            <w:shd w:val="clear" w:color="auto" w:fill="B0B3B2"/>
            <w:tcMar>
              <w:top w:w="80" w:type="dxa"/>
              <w:left w:w="0" w:type="dxa"/>
              <w:bottom w:w="80" w:type="dxa"/>
              <w:right w:w="0" w:type="dxa"/>
            </w:tcMar>
          </w:tcPr>
          <w:p w:rsidR="00945018" w:rsidRPr="00A507F1" w:rsidRDefault="00945018" w:rsidP="00945018">
            <w:pPr>
              <w:keepNext/>
              <w:jc w:val="center"/>
              <w:rPr>
                <w:rFonts w:eastAsia="Arial Unicode MS"/>
                <w:b/>
                <w:color w:val="000000"/>
              </w:rPr>
            </w:pPr>
            <w:r w:rsidRPr="00A507F1">
              <w:rPr>
                <w:rFonts w:eastAsia="Arial Unicode MS"/>
                <w:b/>
                <w:color w:val="000000"/>
              </w:rPr>
              <w:t>Name</w:t>
            </w:r>
          </w:p>
        </w:tc>
        <w:tc>
          <w:tcPr>
            <w:tcW w:w="3240" w:type="dxa"/>
            <w:tcBorders>
              <w:top w:val="single" w:sz="16" w:space="0" w:color="6C6C6C"/>
              <w:left w:val="single" w:sz="16" w:space="0" w:color="6C6C6C"/>
              <w:bottom w:val="single" w:sz="16" w:space="0" w:color="6C6C6C"/>
              <w:right w:val="single" w:sz="8" w:space="0" w:color="B1B2B1"/>
            </w:tcBorders>
            <w:shd w:val="clear" w:color="auto" w:fill="B0B3B2"/>
            <w:tcMar>
              <w:top w:w="80" w:type="dxa"/>
              <w:left w:w="0" w:type="dxa"/>
              <w:bottom w:w="80" w:type="dxa"/>
              <w:right w:w="0" w:type="dxa"/>
            </w:tcMar>
          </w:tcPr>
          <w:p w:rsidR="00945018" w:rsidRPr="00A507F1" w:rsidRDefault="00945018" w:rsidP="00945018">
            <w:pPr>
              <w:keepNext/>
              <w:jc w:val="center"/>
              <w:rPr>
                <w:rFonts w:eastAsia="Arial Unicode MS"/>
                <w:b/>
                <w:color w:val="000000"/>
              </w:rPr>
            </w:pPr>
            <w:r w:rsidRPr="00A507F1">
              <w:rPr>
                <w:rFonts w:eastAsia="Arial Unicode MS"/>
                <w:b/>
                <w:color w:val="000000"/>
              </w:rPr>
              <w:t>Box/ Folder</w:t>
            </w:r>
          </w:p>
        </w:tc>
      </w:tr>
      <w:tr w:rsidR="00945018" w:rsidRPr="0039772E">
        <w:trPr>
          <w:cantSplit/>
          <w:trHeight w:val="230"/>
        </w:trPr>
        <w:tc>
          <w:tcPr>
            <w:tcW w:w="5400" w:type="dxa"/>
            <w:tcBorders>
              <w:top w:val="single" w:sz="16" w:space="0" w:color="6C6C6C"/>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Alexander, W. [William] G.</w:t>
            </w:r>
            <w:r>
              <w:rPr>
                <w:rFonts w:eastAsia="Arial Unicode MS"/>
                <w:color w:val="000000"/>
              </w:rPr>
              <w:t xml:space="preserve">, </w:t>
            </w:r>
            <w:r w:rsidRPr="00ED183A">
              <w:rPr>
                <w:rFonts w:eastAsia="Arial Unicode MS"/>
                <w:i/>
                <w:color w:val="000000"/>
              </w:rPr>
              <w:t>Captain</w:t>
            </w:r>
          </w:p>
        </w:tc>
        <w:tc>
          <w:tcPr>
            <w:tcW w:w="3240" w:type="dxa"/>
            <w:tcBorders>
              <w:top w:val="single" w:sz="16" w:space="0" w:color="6C6C6C"/>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2 / 45</w:t>
            </w:r>
          </w:p>
        </w:tc>
      </w:tr>
      <w:tr w:rsidR="00945018" w:rsidRPr="0039772E">
        <w:trPr>
          <w:cantSplit/>
          <w:trHeight w:val="250"/>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Blackmore</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10</w:t>
            </w:r>
          </w:p>
        </w:tc>
      </w:tr>
      <w:tr w:rsidR="00945018" w:rsidRPr="0039772E">
        <w:trPr>
          <w:cantSplit/>
          <w:trHeight w:val="250"/>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F54004" w:rsidRDefault="00945018" w:rsidP="00945018">
            <w:pPr>
              <w:rPr>
                <w:rFonts w:eastAsia="Arial Unicode MS"/>
                <w:i/>
                <w:color w:val="000000"/>
              </w:rPr>
            </w:pPr>
            <w:r w:rsidRPr="0039772E">
              <w:rPr>
                <w:rFonts w:eastAsia="Arial Unicode MS"/>
                <w:color w:val="000000"/>
              </w:rPr>
              <w:t>Bosworth</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w:t>
            </w:r>
          </w:p>
        </w:tc>
      </w:tr>
      <w:tr w:rsidR="00945018" w:rsidRPr="0039772E">
        <w:trPr>
          <w:cantSplit/>
          <w:trHeight w:val="250"/>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Brown, Joseph</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 16, 17, 22</w:t>
            </w:r>
          </w:p>
        </w:tc>
      </w:tr>
      <w:tr w:rsidR="00945018" w:rsidRPr="0039772E">
        <w:trPr>
          <w:cantSplit/>
          <w:trHeight w:val="250"/>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 xml:space="preserve">Cozins [Cousins],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10</w:t>
            </w:r>
          </w:p>
        </w:tc>
      </w:tr>
      <w:tr w:rsidR="00945018" w:rsidRPr="0039772E">
        <w:trPr>
          <w:cantSplit/>
          <w:trHeight w:val="250"/>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 xml:space="preserve">Davis,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10</w:t>
            </w:r>
          </w:p>
        </w:tc>
      </w:tr>
      <w:tr w:rsidR="00945018" w:rsidRPr="0039772E">
        <w:trPr>
          <w:cantSplit/>
          <w:trHeight w:val="250"/>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Decker, Noble</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w:t>
            </w:r>
          </w:p>
        </w:tc>
      </w:tr>
      <w:tr w:rsidR="00945018" w:rsidRPr="0039772E">
        <w:trPr>
          <w:cantSplit/>
          <w:trHeight w:val="250"/>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Decker, [William]</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 3, 16, 20</w:t>
            </w:r>
          </w:p>
        </w:tc>
      </w:tr>
      <w:tr w:rsidR="00945018" w:rsidRPr="0039772E">
        <w:trPr>
          <w:cantSplit/>
          <w:trHeight w:val="250"/>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Duncan</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5</w:t>
            </w:r>
          </w:p>
        </w:tc>
      </w:tr>
      <w:tr w:rsidR="00945018" w:rsidRPr="0039772E">
        <w:trPr>
          <w:cantSplit/>
          <w:trHeight w:val="250"/>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Freeman</w:t>
            </w:r>
            <w:r>
              <w:rPr>
                <w:rFonts w:eastAsia="Arial Unicode MS"/>
                <w:color w:val="000000"/>
              </w:rPr>
              <w:t>,</w:t>
            </w:r>
            <w:r w:rsidRPr="00F54004">
              <w:rPr>
                <w:rFonts w:eastAsia="Arial Unicode MS"/>
                <w:i/>
                <w:color w:val="000000"/>
              </w:rPr>
              <w:t xml:space="preserve"> 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10</w:t>
            </w:r>
          </w:p>
        </w:tc>
      </w:tr>
      <w:tr w:rsidR="00945018" w:rsidRPr="0039772E">
        <w:trPr>
          <w:cantSplit/>
          <w:trHeight w:val="250"/>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Houdlette</w:t>
            </w:r>
            <w:r>
              <w:rPr>
                <w:rFonts w:eastAsia="Arial Unicode MS"/>
                <w:color w:val="000000"/>
              </w:rPr>
              <w:t xml:space="preserve">, </w:t>
            </w:r>
            <w:r w:rsidRPr="00F54004">
              <w:rPr>
                <w:rFonts w:eastAsia="Arial Unicode MS"/>
                <w:i/>
                <w:color w:val="000000"/>
              </w:rPr>
              <w:t>Captain</w:t>
            </w:r>
            <w:r w:rsidRPr="0039772E">
              <w:rPr>
                <w:rFonts w:eastAsia="Arial Unicode MS"/>
                <w:color w:val="000000"/>
              </w:rPr>
              <w:tab/>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w:t>
            </w:r>
          </w:p>
        </w:tc>
      </w:tr>
      <w:tr w:rsidR="00945018" w:rsidRPr="0039772E">
        <w:trPr>
          <w:cantSplit/>
          <w:trHeight w:val="250"/>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Kenney</w:t>
            </w:r>
            <w:r>
              <w:rPr>
                <w:rFonts w:eastAsia="Arial Unicode MS"/>
                <w:color w:val="000000"/>
              </w:rPr>
              <w:t xml:space="preserve">, [W.],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Koe</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10</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Littlefield, A. N.</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 10</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McLellan</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10</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Manson, Elijah</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w:t>
            </w:r>
            <w:r>
              <w:rPr>
                <w:rFonts w:eastAsia="Arial Unicode MS"/>
                <w:color w:val="000000"/>
              </w:rPr>
              <w:t>, 2</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Maxwell, Charles (N</w:t>
            </w:r>
            <w:r w:rsidRPr="0039772E">
              <w:rPr>
                <w:rFonts w:eastAsia="Arial Unicode MS"/>
                <w:color w:val="000000"/>
              </w:rPr>
              <w:t>ephew of W</w:t>
            </w:r>
            <w:r>
              <w:rPr>
                <w:rFonts w:eastAsia="Arial Unicode MS"/>
                <w:color w:val="000000"/>
              </w:rPr>
              <w:t xml:space="preserve">illiam </w:t>
            </w:r>
            <w:r w:rsidRPr="0039772E">
              <w:rPr>
                <w:rFonts w:eastAsia="Arial Unicode MS"/>
                <w:color w:val="000000"/>
              </w:rPr>
              <w:t>K.</w:t>
            </w:r>
            <w:r>
              <w:rPr>
                <w:rFonts w:eastAsia="Arial Unicode MS"/>
                <w:color w:val="000000"/>
              </w:rPr>
              <w:t xml:space="preserve"> </w:t>
            </w:r>
            <w:r w:rsidRPr="0039772E">
              <w:rPr>
                <w:rFonts w:eastAsia="Arial Unicode MS"/>
                <w:color w:val="000000"/>
              </w:rPr>
              <w:t>M</w:t>
            </w:r>
            <w:r>
              <w:rPr>
                <w:rFonts w:eastAsia="Arial Unicode MS"/>
                <w:color w:val="000000"/>
              </w:rPr>
              <w:t>axwell</w:t>
            </w:r>
            <w:r w:rsidRPr="0039772E">
              <w:rPr>
                <w:rFonts w:eastAsia="Arial Unicode MS"/>
                <w:color w:val="000000"/>
              </w:rPr>
              <w:t>)</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2 / 29</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Maxwell, James M. (</w:t>
            </w:r>
            <w:r>
              <w:rPr>
                <w:rFonts w:eastAsia="Arial Unicode MS"/>
                <w:color w:val="000000"/>
              </w:rPr>
              <w:t>B</w:t>
            </w:r>
            <w:r w:rsidRPr="0039772E">
              <w:rPr>
                <w:rFonts w:eastAsia="Arial Unicode MS"/>
                <w:color w:val="000000"/>
              </w:rPr>
              <w:t>rother of W</w:t>
            </w:r>
            <w:r>
              <w:rPr>
                <w:rFonts w:eastAsia="Arial Unicode MS"/>
                <w:color w:val="000000"/>
              </w:rPr>
              <w:t xml:space="preserve">illiam </w:t>
            </w:r>
            <w:r w:rsidRPr="0039772E">
              <w:rPr>
                <w:rFonts w:eastAsia="Arial Unicode MS"/>
                <w:color w:val="000000"/>
              </w:rPr>
              <w:t>K.</w:t>
            </w:r>
            <w:r>
              <w:rPr>
                <w:rFonts w:eastAsia="Arial Unicode MS"/>
                <w:color w:val="000000"/>
              </w:rPr>
              <w:t xml:space="preserve"> </w:t>
            </w:r>
            <w:r w:rsidRPr="0039772E">
              <w:rPr>
                <w:rFonts w:eastAsia="Arial Unicode MS"/>
                <w:color w:val="000000"/>
              </w:rPr>
              <w:t>M</w:t>
            </w:r>
            <w:r>
              <w:rPr>
                <w:rFonts w:eastAsia="Arial Unicode MS"/>
                <w:color w:val="000000"/>
              </w:rPr>
              <w:t>axwell</w:t>
            </w:r>
            <w:r w:rsidRPr="0039772E">
              <w:rPr>
                <w:rFonts w:eastAsia="Arial Unicode MS"/>
                <w:color w:val="000000"/>
              </w:rPr>
              <w:t>)</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2</w:t>
            </w:r>
            <w:r>
              <w:rPr>
                <w:rFonts w:eastAsia="Arial Unicode MS"/>
                <w:color w:val="000000"/>
              </w:rPr>
              <w:t xml:space="preserve"> </w:t>
            </w:r>
            <w:r w:rsidRPr="0039772E">
              <w:rPr>
                <w:rFonts w:eastAsia="Arial Unicode MS"/>
                <w:color w:val="000000"/>
              </w:rPr>
              <w:t xml:space="preserve">/ </w:t>
            </w:r>
            <w:r>
              <w:rPr>
                <w:rFonts w:eastAsia="Arial Unicode MS"/>
                <w:color w:val="000000"/>
              </w:rPr>
              <w:t>20, 30</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Maxwell, Robert [</w:t>
            </w:r>
            <w:r w:rsidRPr="00281F92">
              <w:rPr>
                <w:rFonts w:eastAsia="Arial Unicode MS"/>
                <w:color w:val="000000"/>
              </w:rPr>
              <w:t xml:space="preserve">Brother </w:t>
            </w:r>
            <w:r>
              <w:rPr>
                <w:rFonts w:eastAsia="Arial Unicode MS"/>
                <w:color w:val="000000"/>
              </w:rPr>
              <w:t>of Noble Maxwell]</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20</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 xml:space="preserve">Maxwell, William </w:t>
            </w:r>
            <w:r>
              <w:rPr>
                <w:rFonts w:eastAsia="Arial Unicode MS"/>
                <w:color w:val="000000"/>
              </w:rPr>
              <w:t>[</w:t>
            </w:r>
            <w:r w:rsidRPr="00281F92">
              <w:rPr>
                <w:rFonts w:eastAsia="Arial Unicode MS"/>
                <w:color w:val="000000"/>
              </w:rPr>
              <w:t xml:space="preserve">Brother </w:t>
            </w:r>
            <w:r>
              <w:rPr>
                <w:rFonts w:eastAsia="Arial Unicode MS"/>
                <w:color w:val="000000"/>
              </w:rPr>
              <w:t>of Noble Maxwell]</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20, 29</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 xml:space="preserve">Maxwell, </w:t>
            </w:r>
            <w:r>
              <w:rPr>
                <w:rFonts w:eastAsia="Arial Unicode MS"/>
                <w:color w:val="000000"/>
              </w:rPr>
              <w:t>William</w:t>
            </w:r>
            <w:r w:rsidRPr="0039772E">
              <w:rPr>
                <w:rFonts w:eastAsia="Arial Unicode MS"/>
                <w:color w:val="000000"/>
              </w:rPr>
              <w:t xml:space="preserve"> Kilburn</w:t>
            </w:r>
            <w:r>
              <w:rPr>
                <w:rFonts w:eastAsia="Arial Unicode MS"/>
                <w:color w:val="000000"/>
              </w:rPr>
              <w:t xml:space="preserve">, </w:t>
            </w:r>
            <w:r w:rsidRPr="00281F92">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2, 5</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 xml:space="preserve">Millard, W. S., </w:t>
            </w:r>
            <w:r w:rsidRPr="00ED183A">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2 / 23</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Mustard</w:t>
            </w:r>
            <w:r>
              <w:rPr>
                <w:rFonts w:eastAsia="Arial Unicode MS"/>
                <w:color w:val="000000"/>
              </w:rPr>
              <w:t xml:space="preserve">, [Geo.],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281F92">
              <w:rPr>
                <w:rFonts w:eastAsia="Arial Unicode MS"/>
                <w:color w:val="000000"/>
              </w:rPr>
              <w:t>Patten, [?],</w:t>
            </w:r>
            <w:r>
              <w:rPr>
                <w:rFonts w:eastAsia="Arial Unicode MS"/>
                <w:i/>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6</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Patten, George F.</w:t>
            </w:r>
            <w:r>
              <w:rPr>
                <w:rFonts w:eastAsia="Arial Unicode MS"/>
                <w:color w:val="000000"/>
              </w:rPr>
              <w:t xml:space="preserve">, </w:t>
            </w:r>
            <w:r w:rsidRPr="00281F92">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10</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Patten, James F.</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10</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lastRenderedPageBreak/>
              <w:t>Patten, [John]</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2, 5, 10, 17</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Potter, David</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 3, 10</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Robins</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14</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Smith</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Smithfield</w:t>
            </w:r>
            <w:r>
              <w:rPr>
                <w:rFonts w:eastAsia="Arial Unicode MS"/>
                <w:color w:val="000000"/>
              </w:rPr>
              <w:t xml:space="preserve">,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3</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Pr>
                <w:rFonts w:eastAsia="Arial Unicode MS"/>
                <w:color w:val="000000"/>
              </w:rPr>
              <w:t xml:space="preserve">Tarbox, J. H. [Joseph], </w:t>
            </w:r>
            <w:r w:rsidRPr="00F54004">
              <w:rPr>
                <w:rFonts w:eastAsia="Arial Unicode MS"/>
                <w:i/>
                <w:color w:val="000000"/>
              </w:rPr>
              <w:t>Captain</w:t>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rsidP="00945018">
            <w:pPr>
              <w:rPr>
                <w:rFonts w:eastAsia="Arial Unicode MS"/>
                <w:color w:val="000000"/>
              </w:rPr>
            </w:pPr>
            <w:r w:rsidRPr="0039772E">
              <w:rPr>
                <w:rFonts w:eastAsia="Arial Unicode MS"/>
                <w:color w:val="000000"/>
              </w:rPr>
              <w:t>1 / 4</w:t>
            </w:r>
            <w:r>
              <w:rPr>
                <w:rFonts w:eastAsia="Arial Unicode MS"/>
                <w:color w:val="000000"/>
              </w:rPr>
              <w:t>, 5</w:t>
            </w:r>
          </w:p>
        </w:tc>
      </w:tr>
      <w:tr w:rsidR="00945018" w:rsidRPr="0039772E">
        <w:trPr>
          <w:cantSplit/>
          <w:trHeight w:val="262"/>
        </w:trPr>
        <w:tc>
          <w:tcPr>
            <w:tcW w:w="540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pPr>
              <w:rPr>
                <w:rFonts w:eastAsia="Arial Unicode MS"/>
                <w:color w:val="000000"/>
              </w:rPr>
            </w:pPr>
            <w:r w:rsidRPr="0039772E">
              <w:rPr>
                <w:rFonts w:eastAsia="Arial Unicode MS"/>
                <w:color w:val="000000"/>
              </w:rPr>
              <w:t>Williams, Andrews</w:t>
            </w:r>
            <w:r>
              <w:rPr>
                <w:rFonts w:eastAsia="Arial Unicode MS"/>
                <w:color w:val="000000"/>
              </w:rPr>
              <w:t xml:space="preserve">, </w:t>
            </w:r>
            <w:r w:rsidRPr="00ED183A">
              <w:rPr>
                <w:rFonts w:eastAsia="Arial Unicode MS"/>
                <w:i/>
                <w:color w:val="000000"/>
              </w:rPr>
              <w:t>Captain</w:t>
            </w:r>
            <w:r w:rsidRPr="00ED183A">
              <w:rPr>
                <w:rFonts w:eastAsia="Arial Unicode MS"/>
                <w:i/>
                <w:color w:val="000000"/>
              </w:rPr>
              <w:tab/>
            </w:r>
          </w:p>
        </w:tc>
        <w:tc>
          <w:tcPr>
            <w:tcW w:w="324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rsidR="00945018" w:rsidRPr="0039772E" w:rsidRDefault="00945018">
            <w:pPr>
              <w:rPr>
                <w:rFonts w:eastAsia="Arial Unicode MS"/>
                <w:color w:val="000000"/>
              </w:rPr>
            </w:pPr>
            <w:r>
              <w:rPr>
                <w:rFonts w:eastAsia="Arial Unicode MS"/>
                <w:color w:val="000000"/>
              </w:rPr>
              <w:t>2 / 21</w:t>
            </w:r>
          </w:p>
        </w:tc>
      </w:tr>
    </w:tbl>
    <w:p w:rsidR="00945018" w:rsidRDefault="00945018" w:rsidP="00945018">
      <w:pPr>
        <w:pStyle w:val="Heading3"/>
        <w:jc w:val="left"/>
        <w:rPr>
          <w:sz w:val="24"/>
        </w:rPr>
      </w:pPr>
    </w:p>
    <w:p w:rsidR="00945018" w:rsidRPr="0039772E" w:rsidRDefault="00945018" w:rsidP="00945018">
      <w:pPr>
        <w:pStyle w:val="Body1"/>
        <w:widowControl w:val="0"/>
        <w:tabs>
          <w:tab w:val="left" w:pos="360"/>
        </w:tabs>
        <w:rPr>
          <w:b/>
        </w:rPr>
      </w:pPr>
    </w:p>
    <w:sectPr w:rsidR="00945018" w:rsidRPr="0039772E" w:rsidSect="004B38DE">
      <w:footerReference w:type="default" r:id="rId9"/>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18" w:rsidRDefault="00945018">
      <w:r>
        <w:separator/>
      </w:r>
    </w:p>
  </w:endnote>
  <w:endnote w:type="continuationSeparator" w:id="0">
    <w:p w:rsidR="00945018" w:rsidRDefault="0094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18" w:rsidRDefault="004B38DE">
    <w:pPr>
      <w:tabs>
        <w:tab w:val="left" w:pos="0"/>
        <w:tab w:val="center" w:pos="4320"/>
        <w:tab w:val="center" w:pos="4320"/>
        <w:tab w:val="center" w:pos="4320"/>
        <w:tab w:val="right" w:pos="8620"/>
        <w:tab w:val="right" w:pos="8640"/>
        <w:tab w:val="right" w:pos="8640"/>
      </w:tabs>
      <w:outlineLvl w:val="0"/>
      <w:rPr>
        <w:sz w:val="20"/>
      </w:rPr>
    </w:pPr>
    <w:r>
      <w:rPr>
        <w:rFonts w:eastAsia="Arial Unicode MS"/>
        <w:color w:val="000000"/>
        <w:u w:color="000000"/>
      </w:rPr>
      <w:fldChar w:fldCharType="begin"/>
    </w:r>
    <w:r w:rsidR="00945018">
      <w:rPr>
        <w:rFonts w:eastAsia="Arial Unicode MS" w:hAnsi="Arial Unicode MS"/>
        <w:color w:val="000000"/>
        <w:u w:color="000000"/>
      </w:rPr>
      <w:instrText xml:space="preserve"> PAGE </w:instrText>
    </w:r>
    <w:r>
      <w:rPr>
        <w:rFonts w:eastAsia="Arial Unicode MS"/>
        <w:color w:val="000000"/>
        <w:u w:color="000000"/>
      </w:rPr>
      <w:fldChar w:fldCharType="separate"/>
    </w:r>
    <w:r w:rsidR="00BE5F56">
      <w:rPr>
        <w:rFonts w:eastAsia="Arial Unicode MS" w:hAnsi="Arial Unicode MS"/>
        <w:noProof/>
        <w:color w:val="000000"/>
        <w:u w:color="000000"/>
      </w:rPr>
      <w:t>1</w:t>
    </w:r>
    <w:r>
      <w:rPr>
        <w:rFonts w:eastAsia="Arial Unicode MS"/>
        <w:color w:val="00000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18" w:rsidRDefault="00945018">
      <w:r>
        <w:separator/>
      </w:r>
    </w:p>
  </w:footnote>
  <w:footnote w:type="continuationSeparator" w:id="0">
    <w:p w:rsidR="00945018" w:rsidRDefault="00945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Bullet"/>
      <w:lvlText w:val="•"/>
      <w:lvlJc w:val="left"/>
      <w:pPr>
        <w:tabs>
          <w:tab w:val="num" w:pos="180"/>
        </w:tabs>
        <w:ind w:left="180" w:firstLine="0"/>
      </w:pPr>
      <w:rPr>
        <w:rFonts w:hint="default"/>
        <w:i/>
        <w:position w:val="-2"/>
      </w:rPr>
    </w:lvl>
    <w:lvl w:ilvl="1">
      <w:start w:val="1"/>
      <w:numFmt w:val="bullet"/>
      <w:lvlText w:val="•"/>
      <w:lvlJc w:val="left"/>
      <w:pPr>
        <w:tabs>
          <w:tab w:val="num" w:pos="180"/>
        </w:tabs>
        <w:ind w:left="180" w:firstLine="360"/>
      </w:pPr>
      <w:rPr>
        <w:rFonts w:hint="default"/>
        <w:i/>
        <w:position w:val="-2"/>
      </w:rPr>
    </w:lvl>
    <w:lvl w:ilvl="2">
      <w:start w:val="1"/>
      <w:numFmt w:val="bullet"/>
      <w:lvlText w:val="•"/>
      <w:lvlJc w:val="left"/>
      <w:pPr>
        <w:tabs>
          <w:tab w:val="num" w:pos="180"/>
        </w:tabs>
        <w:ind w:left="180" w:firstLine="720"/>
      </w:pPr>
      <w:rPr>
        <w:rFonts w:hint="default"/>
        <w:i/>
        <w:position w:val="-2"/>
      </w:rPr>
    </w:lvl>
    <w:lvl w:ilvl="3">
      <w:start w:val="1"/>
      <w:numFmt w:val="bullet"/>
      <w:lvlText w:val="•"/>
      <w:lvlJc w:val="left"/>
      <w:pPr>
        <w:tabs>
          <w:tab w:val="num" w:pos="180"/>
        </w:tabs>
        <w:ind w:left="180" w:firstLine="1080"/>
      </w:pPr>
      <w:rPr>
        <w:rFonts w:hint="default"/>
        <w:i/>
        <w:position w:val="-2"/>
      </w:rPr>
    </w:lvl>
    <w:lvl w:ilvl="4">
      <w:start w:val="1"/>
      <w:numFmt w:val="bullet"/>
      <w:lvlText w:val="•"/>
      <w:lvlJc w:val="left"/>
      <w:pPr>
        <w:tabs>
          <w:tab w:val="num" w:pos="180"/>
        </w:tabs>
        <w:ind w:left="180" w:firstLine="1440"/>
      </w:pPr>
      <w:rPr>
        <w:rFonts w:hint="default"/>
        <w:i/>
        <w:position w:val="-2"/>
      </w:rPr>
    </w:lvl>
    <w:lvl w:ilvl="5">
      <w:start w:val="1"/>
      <w:numFmt w:val="bullet"/>
      <w:lvlText w:val="•"/>
      <w:lvlJc w:val="left"/>
      <w:pPr>
        <w:tabs>
          <w:tab w:val="num" w:pos="180"/>
        </w:tabs>
        <w:ind w:left="180" w:firstLine="1800"/>
      </w:pPr>
      <w:rPr>
        <w:rFonts w:hint="default"/>
        <w:i/>
        <w:position w:val="-2"/>
      </w:rPr>
    </w:lvl>
    <w:lvl w:ilvl="6">
      <w:start w:val="1"/>
      <w:numFmt w:val="bullet"/>
      <w:lvlText w:val="•"/>
      <w:lvlJc w:val="left"/>
      <w:pPr>
        <w:tabs>
          <w:tab w:val="num" w:pos="180"/>
        </w:tabs>
        <w:ind w:left="180" w:firstLine="2160"/>
      </w:pPr>
      <w:rPr>
        <w:rFonts w:hint="default"/>
        <w:i/>
        <w:position w:val="-2"/>
      </w:rPr>
    </w:lvl>
    <w:lvl w:ilvl="7">
      <w:start w:val="1"/>
      <w:numFmt w:val="bullet"/>
      <w:lvlText w:val="•"/>
      <w:lvlJc w:val="left"/>
      <w:pPr>
        <w:tabs>
          <w:tab w:val="num" w:pos="180"/>
        </w:tabs>
        <w:ind w:left="180" w:firstLine="2520"/>
      </w:pPr>
      <w:rPr>
        <w:rFonts w:hint="default"/>
        <w:i/>
        <w:position w:val="-2"/>
      </w:rPr>
    </w:lvl>
    <w:lvl w:ilvl="8">
      <w:start w:val="1"/>
      <w:numFmt w:val="bullet"/>
      <w:lvlText w:val="•"/>
      <w:lvlJc w:val="left"/>
      <w:pPr>
        <w:tabs>
          <w:tab w:val="num" w:pos="180"/>
        </w:tabs>
        <w:ind w:left="180" w:firstLine="2880"/>
      </w:pPr>
      <w:rPr>
        <w:rFonts w:hint="default"/>
        <w:i/>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90E6D"/>
    <w:multiLevelType w:val="hybridMultilevel"/>
    <w:tmpl w:val="4948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D1CBE"/>
    <w:multiLevelType w:val="hybridMultilevel"/>
    <w:tmpl w:val="88525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A5DA7"/>
    <w:multiLevelType w:val="hybridMultilevel"/>
    <w:tmpl w:val="4FEC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25F71"/>
    <w:multiLevelType w:val="hybridMultilevel"/>
    <w:tmpl w:val="29DA1B0C"/>
    <w:lvl w:ilvl="0" w:tplc="C604194E">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770D9"/>
    <w:multiLevelType w:val="hybridMultilevel"/>
    <w:tmpl w:val="35F0899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77"/>
    <w:rsid w:val="004B38DE"/>
    <w:rsid w:val="006D6C20"/>
    <w:rsid w:val="00945018"/>
    <w:rsid w:val="00B909CA"/>
    <w:rsid w:val="00BE5F56"/>
    <w:rsid w:val="00C062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B38DE"/>
    <w:rPr>
      <w:sz w:val="24"/>
      <w:szCs w:val="24"/>
    </w:rPr>
  </w:style>
  <w:style w:type="paragraph" w:styleId="Heading1">
    <w:name w:val="heading 1"/>
    <w:next w:val="Body1"/>
    <w:qFormat/>
    <w:rsid w:val="004B38DE"/>
    <w:pPr>
      <w:keepNext/>
      <w:widowControl w:val="0"/>
      <w:jc w:val="center"/>
      <w:outlineLvl w:val="0"/>
    </w:pPr>
    <w:rPr>
      <w:rFonts w:eastAsia="Arial Unicode MS"/>
      <w:b/>
      <w:color w:val="000000"/>
      <w:sz w:val="28"/>
      <w:u w:color="000000"/>
    </w:rPr>
  </w:style>
  <w:style w:type="paragraph" w:styleId="Heading2">
    <w:name w:val="heading 2"/>
    <w:next w:val="Body1"/>
    <w:autoRedefine/>
    <w:qFormat/>
    <w:rsid w:val="004B38DE"/>
    <w:pPr>
      <w:keepNext/>
      <w:widowControl w:val="0"/>
      <w:jc w:val="center"/>
      <w:outlineLvl w:val="1"/>
    </w:pPr>
    <w:rPr>
      <w:rFonts w:eastAsia="Arial Unicode MS"/>
      <w:b/>
      <w:color w:val="000000"/>
      <w:sz w:val="28"/>
      <w:u w:color="000000"/>
    </w:rPr>
  </w:style>
  <w:style w:type="paragraph" w:styleId="Heading3">
    <w:name w:val="heading 3"/>
    <w:next w:val="Body1"/>
    <w:autoRedefine/>
    <w:qFormat/>
    <w:rsid w:val="004B38DE"/>
    <w:pPr>
      <w:keepNext/>
      <w:jc w:val="center"/>
      <w:outlineLvl w:val="2"/>
    </w:pPr>
    <w:rPr>
      <w:rFonts w:eastAsia="Arial Unicode MS"/>
      <w:b/>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B38DE"/>
    <w:pPr>
      <w:outlineLvl w:val="0"/>
    </w:pPr>
    <w:rPr>
      <w:rFonts w:eastAsia="Arial Unicode MS"/>
      <w:color w:val="000000"/>
      <w:sz w:val="24"/>
      <w:u w:color="000000"/>
    </w:rPr>
  </w:style>
  <w:style w:type="paragraph" w:customStyle="1" w:styleId="Bullet">
    <w:name w:val="Bullet"/>
    <w:autoRedefine/>
    <w:rsid w:val="004B38DE"/>
    <w:pPr>
      <w:numPr>
        <w:numId w:val="1"/>
      </w:numPr>
    </w:pPr>
  </w:style>
  <w:style w:type="paragraph" w:styleId="BalloonText">
    <w:name w:val="Balloon Text"/>
    <w:basedOn w:val="Normal"/>
    <w:link w:val="BalloonTextChar"/>
    <w:locked/>
    <w:rsid w:val="00A73FA5"/>
    <w:rPr>
      <w:rFonts w:ascii="Tahoma" w:hAnsi="Tahoma"/>
      <w:sz w:val="16"/>
      <w:szCs w:val="16"/>
    </w:rPr>
  </w:style>
  <w:style w:type="character" w:customStyle="1" w:styleId="BalloonTextChar">
    <w:name w:val="Balloon Text Char"/>
    <w:link w:val="BalloonText"/>
    <w:rsid w:val="00A73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B38DE"/>
    <w:rPr>
      <w:sz w:val="24"/>
      <w:szCs w:val="24"/>
    </w:rPr>
  </w:style>
  <w:style w:type="paragraph" w:styleId="Heading1">
    <w:name w:val="heading 1"/>
    <w:next w:val="Body1"/>
    <w:qFormat/>
    <w:rsid w:val="004B38DE"/>
    <w:pPr>
      <w:keepNext/>
      <w:widowControl w:val="0"/>
      <w:jc w:val="center"/>
      <w:outlineLvl w:val="0"/>
    </w:pPr>
    <w:rPr>
      <w:rFonts w:eastAsia="Arial Unicode MS"/>
      <w:b/>
      <w:color w:val="000000"/>
      <w:sz w:val="28"/>
      <w:u w:color="000000"/>
    </w:rPr>
  </w:style>
  <w:style w:type="paragraph" w:styleId="Heading2">
    <w:name w:val="heading 2"/>
    <w:next w:val="Body1"/>
    <w:autoRedefine/>
    <w:qFormat/>
    <w:rsid w:val="004B38DE"/>
    <w:pPr>
      <w:keepNext/>
      <w:widowControl w:val="0"/>
      <w:jc w:val="center"/>
      <w:outlineLvl w:val="1"/>
    </w:pPr>
    <w:rPr>
      <w:rFonts w:eastAsia="Arial Unicode MS"/>
      <w:b/>
      <w:color w:val="000000"/>
      <w:sz w:val="28"/>
      <w:u w:color="000000"/>
    </w:rPr>
  </w:style>
  <w:style w:type="paragraph" w:styleId="Heading3">
    <w:name w:val="heading 3"/>
    <w:next w:val="Body1"/>
    <w:autoRedefine/>
    <w:qFormat/>
    <w:rsid w:val="004B38DE"/>
    <w:pPr>
      <w:keepNext/>
      <w:jc w:val="center"/>
      <w:outlineLvl w:val="2"/>
    </w:pPr>
    <w:rPr>
      <w:rFonts w:eastAsia="Arial Unicode MS"/>
      <w:b/>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B38DE"/>
    <w:pPr>
      <w:outlineLvl w:val="0"/>
    </w:pPr>
    <w:rPr>
      <w:rFonts w:eastAsia="Arial Unicode MS"/>
      <w:color w:val="000000"/>
      <w:sz w:val="24"/>
      <w:u w:color="000000"/>
    </w:rPr>
  </w:style>
  <w:style w:type="paragraph" w:customStyle="1" w:styleId="Bullet">
    <w:name w:val="Bullet"/>
    <w:autoRedefine/>
    <w:rsid w:val="004B38DE"/>
    <w:pPr>
      <w:numPr>
        <w:numId w:val="1"/>
      </w:numPr>
    </w:pPr>
  </w:style>
  <w:style w:type="paragraph" w:styleId="BalloonText">
    <w:name w:val="Balloon Text"/>
    <w:basedOn w:val="Normal"/>
    <w:link w:val="BalloonTextChar"/>
    <w:locked/>
    <w:rsid w:val="00A73FA5"/>
    <w:rPr>
      <w:rFonts w:ascii="Tahoma" w:hAnsi="Tahoma"/>
      <w:sz w:val="16"/>
      <w:szCs w:val="16"/>
    </w:rPr>
  </w:style>
  <w:style w:type="character" w:customStyle="1" w:styleId="BalloonTextChar">
    <w:name w:val="Balloon Text Char"/>
    <w:link w:val="BalloonText"/>
    <w:rsid w:val="00A73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27007</CharactersWithSpaces>
  <SharedDoc>false</SharedDoc>
  <HLinks>
    <vt:vector size="6" baseType="variant">
      <vt:variant>
        <vt:i4>5046283</vt:i4>
      </vt:variant>
      <vt:variant>
        <vt:i4>2154</vt:i4>
      </vt:variant>
      <vt:variant>
        <vt:i4>1025</vt:i4>
      </vt:variant>
      <vt:variant>
        <vt:i4>1</vt:i4>
      </vt:variant>
      <vt:variant>
        <vt:lpwstr>MMM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lib004</dc:creator>
  <cp:lastModifiedBy>lib004</cp:lastModifiedBy>
  <cp:revision>2</cp:revision>
  <cp:lastPrinted>2012-04-12T14:43:00Z</cp:lastPrinted>
  <dcterms:created xsi:type="dcterms:W3CDTF">2012-12-13T21:37:00Z</dcterms:created>
  <dcterms:modified xsi:type="dcterms:W3CDTF">2012-12-13T21:37:00Z</dcterms:modified>
</cp:coreProperties>
</file>